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553" w:rsidRPr="007C5878" w:rsidRDefault="0051158D" w:rsidP="00B70D9C">
      <w:pPr>
        <w:widowControl w:val="0"/>
        <w:spacing w:after="0" w:line="240" w:lineRule="auto"/>
        <w:jc w:val="center"/>
        <w:rPr>
          <w:rFonts w:ascii="Berlin Sans FB Demi" w:hAnsi="Berlin Sans FB Demi" w:cs="MV Boli"/>
          <w:sz w:val="52"/>
        </w:rPr>
      </w:pPr>
      <w:r w:rsidRPr="007C5878">
        <w:rPr>
          <w:rFonts w:ascii="Berlin Sans FB Demi" w:hAnsi="Berlin Sans FB Demi" w:cs="MV Boli"/>
          <w:sz w:val="52"/>
        </w:rPr>
        <w:t xml:space="preserve">Financial Aid </w:t>
      </w:r>
    </w:p>
    <w:p w:rsidR="00294A0D" w:rsidRDefault="00A3117D" w:rsidP="00B70D9C">
      <w:pPr>
        <w:widowControl w:val="0"/>
        <w:spacing w:after="0" w:line="240" w:lineRule="auto"/>
        <w:jc w:val="center"/>
        <w:rPr>
          <w:rFonts w:ascii="Arial Black" w:hAnsi="Arial Black" w:cs="Arial"/>
          <w:sz w:val="72"/>
        </w:rPr>
      </w:pPr>
      <w:r w:rsidRPr="00A3117D">
        <w:rPr>
          <w:rFonts w:ascii="Arial Black" w:hAnsi="Arial Black" w:cs="Arial"/>
          <w:sz w:val="72"/>
        </w:rPr>
        <w:t>STEP BY STEP</w:t>
      </w:r>
    </w:p>
    <w:p w:rsidR="00B70D9C" w:rsidRPr="00B70D9C" w:rsidRDefault="00B70D9C" w:rsidP="0051158D">
      <w:pPr>
        <w:spacing w:after="0" w:line="240" w:lineRule="auto"/>
        <w:jc w:val="center"/>
        <w:rPr>
          <w:rFonts w:ascii="Arial Black" w:hAnsi="Arial Black" w:cs="Arial"/>
          <w:sz w:val="20"/>
        </w:rPr>
      </w:pPr>
      <w:r>
        <w:rPr>
          <w:rFonts w:ascii="Berlin Sans FB Demi" w:hAnsi="Berlin Sans FB Demi"/>
          <w:noProof/>
          <w:sz w:val="40"/>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63500</wp:posOffset>
                </wp:positionV>
                <wp:extent cx="69437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AF50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5pt" to="54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" strokecolor="black [3200]" strokeweight="3pt">
                <v:stroke joinstyle="miter"/>
              </v:line>
            </w:pict>
          </mc:Fallback>
        </mc:AlternateContent>
      </w:r>
    </w:p>
    <w:p w:rsidR="00D711F9" w:rsidRPr="00E86629" w:rsidRDefault="00D711F9" w:rsidP="00B70D9C">
      <w:pPr>
        <w:pStyle w:val="ListParagraph"/>
        <w:numPr>
          <w:ilvl w:val="0"/>
          <w:numId w:val="1"/>
        </w:numPr>
        <w:spacing w:after="0" w:line="240" w:lineRule="auto"/>
        <w:ind w:firstLine="0"/>
        <w:rPr>
          <w:rFonts w:ascii="Arial Black" w:hAnsi="Arial Black"/>
          <w:sz w:val="40"/>
          <w:szCs w:val="36"/>
        </w:rPr>
      </w:pPr>
      <w:r w:rsidRPr="00E86629">
        <w:rPr>
          <w:rFonts w:ascii="Arial Black" w:hAnsi="Arial Black"/>
          <w:sz w:val="44"/>
          <w:szCs w:val="36"/>
        </w:rPr>
        <w:t>File a 20</w:t>
      </w:r>
      <w:r w:rsidR="0004310F">
        <w:rPr>
          <w:rFonts w:ascii="Arial Black" w:hAnsi="Arial Black"/>
          <w:sz w:val="44"/>
          <w:szCs w:val="36"/>
        </w:rPr>
        <w:t>2</w:t>
      </w:r>
      <w:r w:rsidR="0015673D">
        <w:rPr>
          <w:rFonts w:ascii="Arial Black" w:hAnsi="Arial Black"/>
          <w:sz w:val="44"/>
          <w:szCs w:val="36"/>
        </w:rPr>
        <w:t>1</w:t>
      </w:r>
      <w:r w:rsidRPr="00E86629">
        <w:rPr>
          <w:rFonts w:ascii="Arial Black" w:hAnsi="Arial Black"/>
          <w:sz w:val="44"/>
          <w:szCs w:val="36"/>
        </w:rPr>
        <w:t>-202</w:t>
      </w:r>
      <w:r w:rsidR="0015673D">
        <w:rPr>
          <w:rFonts w:ascii="Arial Black" w:hAnsi="Arial Black"/>
          <w:sz w:val="44"/>
          <w:szCs w:val="36"/>
        </w:rPr>
        <w:t>2</w:t>
      </w:r>
      <w:r w:rsidRPr="00E86629">
        <w:rPr>
          <w:rFonts w:ascii="Arial Black" w:hAnsi="Arial Black"/>
          <w:sz w:val="44"/>
          <w:szCs w:val="36"/>
        </w:rPr>
        <w:t xml:space="preserve"> FAFSA</w:t>
      </w:r>
    </w:p>
    <w:p w:rsidR="00D711F9" w:rsidRPr="00B70D9C" w:rsidRDefault="00CF3C9D" w:rsidP="00B70D9C">
      <w:pPr>
        <w:pStyle w:val="ListParagraph"/>
        <w:numPr>
          <w:ilvl w:val="2"/>
          <w:numId w:val="4"/>
        </w:numPr>
        <w:spacing w:after="0" w:line="240" w:lineRule="auto"/>
        <w:rPr>
          <w:sz w:val="24"/>
        </w:rPr>
      </w:pPr>
      <w:r>
        <w:rPr>
          <w:sz w:val="24"/>
        </w:rPr>
        <w:t>Studentaid</w:t>
      </w:r>
      <w:r w:rsidR="00D711F9" w:rsidRPr="00B70D9C">
        <w:rPr>
          <w:sz w:val="24"/>
        </w:rPr>
        <w:t xml:space="preserve">.GOV or the app, </w:t>
      </w:r>
      <w:proofErr w:type="spellStart"/>
      <w:r w:rsidR="00D711F9" w:rsidRPr="00B70D9C">
        <w:rPr>
          <w:sz w:val="24"/>
        </w:rPr>
        <w:t>MyStudentAid</w:t>
      </w:r>
      <w:proofErr w:type="spellEnd"/>
    </w:p>
    <w:p w:rsidR="00D711F9" w:rsidRPr="00B70D9C" w:rsidRDefault="00D711F9" w:rsidP="00B70D9C">
      <w:pPr>
        <w:pStyle w:val="ListParagraph"/>
        <w:numPr>
          <w:ilvl w:val="2"/>
          <w:numId w:val="4"/>
        </w:numPr>
        <w:spacing w:after="0" w:line="240" w:lineRule="auto"/>
        <w:rPr>
          <w:sz w:val="24"/>
        </w:rPr>
      </w:pPr>
      <w:r w:rsidRPr="00B70D9C">
        <w:rPr>
          <w:sz w:val="24"/>
        </w:rPr>
        <w:t>Be sure to list SIUE (federal school code: 001759)</w:t>
      </w:r>
    </w:p>
    <w:p w:rsidR="005665BA" w:rsidRPr="00B70D9C" w:rsidRDefault="000A5CA8" w:rsidP="00B70D9C">
      <w:pPr>
        <w:pStyle w:val="ListParagraph"/>
        <w:numPr>
          <w:ilvl w:val="2"/>
          <w:numId w:val="4"/>
        </w:numPr>
        <w:spacing w:after="0" w:line="240" w:lineRule="auto"/>
        <w:rPr>
          <w:sz w:val="24"/>
        </w:rPr>
      </w:pPr>
      <w:r>
        <w:rPr>
          <w:sz w:val="24"/>
        </w:rPr>
        <w:t>For 20</w:t>
      </w:r>
      <w:r w:rsidR="00CF3C9D">
        <w:rPr>
          <w:sz w:val="24"/>
        </w:rPr>
        <w:t>2</w:t>
      </w:r>
      <w:r w:rsidR="0015673D">
        <w:rPr>
          <w:sz w:val="24"/>
        </w:rPr>
        <w:t>1</w:t>
      </w:r>
      <w:r>
        <w:rPr>
          <w:sz w:val="24"/>
        </w:rPr>
        <w:t>-202</w:t>
      </w:r>
      <w:r w:rsidR="0015673D">
        <w:rPr>
          <w:sz w:val="24"/>
        </w:rPr>
        <w:t>2</w:t>
      </w:r>
      <w:r>
        <w:rPr>
          <w:sz w:val="24"/>
        </w:rPr>
        <w:t xml:space="preserve"> FAFSA: </w:t>
      </w:r>
      <w:r w:rsidR="005665BA" w:rsidRPr="00B70D9C">
        <w:rPr>
          <w:sz w:val="24"/>
        </w:rPr>
        <w:t>Use 201</w:t>
      </w:r>
      <w:r w:rsidR="0015673D">
        <w:rPr>
          <w:sz w:val="24"/>
        </w:rPr>
        <w:t>9</w:t>
      </w:r>
      <w:r w:rsidR="005665BA" w:rsidRPr="00B70D9C">
        <w:rPr>
          <w:sz w:val="24"/>
        </w:rPr>
        <w:t xml:space="preserve"> income information</w:t>
      </w:r>
    </w:p>
    <w:p w:rsidR="00367B3C" w:rsidRPr="00B70D9C" w:rsidRDefault="00D711F9" w:rsidP="00B70D9C">
      <w:pPr>
        <w:pStyle w:val="ListParagraph"/>
        <w:numPr>
          <w:ilvl w:val="2"/>
          <w:numId w:val="4"/>
        </w:numPr>
        <w:spacing w:after="0" w:line="240" w:lineRule="auto"/>
        <w:rPr>
          <w:sz w:val="24"/>
        </w:rPr>
      </w:pPr>
      <w:r w:rsidRPr="00B70D9C">
        <w:rPr>
          <w:sz w:val="24"/>
        </w:rPr>
        <w:t>File every year beginning October 1</w:t>
      </w:r>
      <w:r w:rsidRPr="00B70D9C">
        <w:rPr>
          <w:sz w:val="24"/>
          <w:vertAlign w:val="superscript"/>
        </w:rPr>
        <w:t>st</w:t>
      </w:r>
    </w:p>
    <w:p w:rsidR="009A5585" w:rsidRPr="00A3117D" w:rsidRDefault="009A5585" w:rsidP="00B70D9C">
      <w:pPr>
        <w:pStyle w:val="ListParagraph"/>
        <w:numPr>
          <w:ilvl w:val="0"/>
          <w:numId w:val="1"/>
        </w:numPr>
        <w:spacing w:after="0" w:line="240" w:lineRule="auto"/>
        <w:ind w:firstLine="0"/>
        <w:rPr>
          <w:rFonts w:ascii="Arial Black" w:hAnsi="Arial Black"/>
          <w:sz w:val="44"/>
          <w:szCs w:val="36"/>
        </w:rPr>
      </w:pPr>
      <w:r w:rsidRPr="00A3117D">
        <w:rPr>
          <w:rFonts w:ascii="Arial Black" w:hAnsi="Arial Black"/>
          <w:sz w:val="44"/>
          <w:szCs w:val="36"/>
        </w:rPr>
        <w:t>Finding and Accepting Award Letter</w:t>
      </w:r>
    </w:p>
    <w:p w:rsidR="0051158D" w:rsidRPr="00B70D9C" w:rsidRDefault="0051158D" w:rsidP="00B70D9C">
      <w:pPr>
        <w:pStyle w:val="ListParagraph"/>
        <w:numPr>
          <w:ilvl w:val="2"/>
          <w:numId w:val="2"/>
        </w:numPr>
        <w:spacing w:after="0" w:line="240" w:lineRule="auto"/>
        <w:rPr>
          <w:sz w:val="24"/>
        </w:rPr>
      </w:pPr>
      <w:r w:rsidRPr="00B70D9C">
        <w:rPr>
          <w:sz w:val="24"/>
        </w:rPr>
        <w:t xml:space="preserve">Log into </w:t>
      </w:r>
      <w:proofErr w:type="spellStart"/>
      <w:r w:rsidRPr="00B70D9C">
        <w:rPr>
          <w:sz w:val="24"/>
        </w:rPr>
        <w:t>CougarNet</w:t>
      </w:r>
      <w:proofErr w:type="spellEnd"/>
      <w:r w:rsidRPr="00B70D9C">
        <w:rPr>
          <w:sz w:val="24"/>
        </w:rPr>
        <w:t xml:space="preserve"> (siue.edu/</w:t>
      </w:r>
      <w:proofErr w:type="spellStart"/>
      <w:r w:rsidRPr="00B70D9C">
        <w:rPr>
          <w:sz w:val="24"/>
        </w:rPr>
        <w:t>CougarNet</w:t>
      </w:r>
      <w:proofErr w:type="spellEnd"/>
      <w:r w:rsidRPr="00B70D9C">
        <w:rPr>
          <w:sz w:val="24"/>
        </w:rPr>
        <w:t>)</w:t>
      </w:r>
    </w:p>
    <w:p w:rsidR="00294A0D" w:rsidRPr="00B70D9C" w:rsidRDefault="00294A0D" w:rsidP="00B70D9C">
      <w:pPr>
        <w:pStyle w:val="ListParagraph"/>
        <w:numPr>
          <w:ilvl w:val="2"/>
          <w:numId w:val="2"/>
        </w:numPr>
        <w:spacing w:after="0" w:line="240" w:lineRule="auto"/>
        <w:rPr>
          <w:sz w:val="24"/>
        </w:rPr>
      </w:pPr>
      <w:r w:rsidRPr="00B70D9C">
        <w:rPr>
          <w:sz w:val="24"/>
        </w:rPr>
        <w:t xml:space="preserve">Summary of the types of </w:t>
      </w:r>
      <w:r w:rsidR="0051158D" w:rsidRPr="00B70D9C">
        <w:rPr>
          <w:sz w:val="24"/>
        </w:rPr>
        <w:t>aid for which a student is eligible</w:t>
      </w:r>
    </w:p>
    <w:p w:rsidR="00294A0D" w:rsidRPr="00B70D9C" w:rsidRDefault="00294A0D" w:rsidP="00B70D9C">
      <w:pPr>
        <w:pStyle w:val="ListParagraph"/>
        <w:numPr>
          <w:ilvl w:val="2"/>
          <w:numId w:val="2"/>
        </w:numPr>
        <w:spacing w:after="0" w:line="240" w:lineRule="auto"/>
        <w:rPr>
          <w:sz w:val="24"/>
        </w:rPr>
      </w:pPr>
      <w:r w:rsidRPr="00B70D9C">
        <w:rPr>
          <w:sz w:val="24"/>
        </w:rPr>
        <w:t>If you do not have an award letter, you may need to submit documents</w:t>
      </w:r>
    </w:p>
    <w:p w:rsidR="00294A0D" w:rsidRPr="00B70D9C" w:rsidRDefault="0051158D" w:rsidP="00B70D9C">
      <w:pPr>
        <w:pStyle w:val="ListParagraph"/>
        <w:numPr>
          <w:ilvl w:val="2"/>
          <w:numId w:val="2"/>
        </w:numPr>
        <w:spacing w:after="0" w:line="240" w:lineRule="auto"/>
        <w:rPr>
          <w:sz w:val="24"/>
        </w:rPr>
      </w:pPr>
      <w:r w:rsidRPr="00B70D9C">
        <w:rPr>
          <w:sz w:val="24"/>
        </w:rPr>
        <w:t>Review and accept aid (see handout)</w:t>
      </w:r>
    </w:p>
    <w:p w:rsidR="00D711F9" w:rsidRPr="00B70D9C" w:rsidRDefault="0015673D" w:rsidP="00B70D9C">
      <w:pPr>
        <w:spacing w:after="0" w:line="240" w:lineRule="auto"/>
        <w:ind w:left="1800"/>
        <w:rPr>
          <w:rFonts w:ascii="Arial Black" w:hAnsi="Arial Black"/>
          <w:sz w:val="32"/>
          <w:szCs w:val="28"/>
        </w:rPr>
      </w:pPr>
      <w:r>
        <w:rPr>
          <w:rFonts w:ascii="Arial Black" w:hAnsi="Arial Black"/>
          <w:sz w:val="32"/>
          <w:szCs w:val="28"/>
        </w:rPr>
        <w:t>Estimate your expenses</w:t>
      </w:r>
    </w:p>
    <w:p w:rsidR="00B70D9C" w:rsidRDefault="00294A0D" w:rsidP="00B70D9C">
      <w:pPr>
        <w:pStyle w:val="ListParagraph"/>
        <w:numPr>
          <w:ilvl w:val="3"/>
          <w:numId w:val="3"/>
        </w:numPr>
        <w:spacing w:after="0" w:line="240" w:lineRule="auto"/>
        <w:rPr>
          <w:sz w:val="24"/>
        </w:rPr>
      </w:pPr>
      <w:r w:rsidRPr="00B70D9C">
        <w:rPr>
          <w:sz w:val="24"/>
        </w:rPr>
        <w:t xml:space="preserve">Know </w:t>
      </w:r>
      <w:r w:rsidR="007D5F84" w:rsidRPr="00B70D9C">
        <w:rPr>
          <w:sz w:val="24"/>
        </w:rPr>
        <w:t>your cost</w:t>
      </w:r>
    </w:p>
    <w:p w:rsidR="0015673D" w:rsidRDefault="0015673D" w:rsidP="00B70D9C">
      <w:pPr>
        <w:pStyle w:val="ListParagraph"/>
        <w:numPr>
          <w:ilvl w:val="3"/>
          <w:numId w:val="3"/>
        </w:numPr>
        <w:spacing w:after="0" w:line="240" w:lineRule="auto"/>
        <w:rPr>
          <w:sz w:val="24"/>
        </w:rPr>
      </w:pPr>
      <w:r>
        <w:rPr>
          <w:sz w:val="24"/>
        </w:rPr>
        <w:t>Use the Tuition &amp; Fee Estimator (siue.edu/paying-for-college/estimator</w:t>
      </w:r>
    </w:p>
    <w:p w:rsidR="00294A0D" w:rsidRPr="00B70D9C" w:rsidRDefault="0051158D" w:rsidP="00B70D9C">
      <w:pPr>
        <w:pStyle w:val="ListParagraph"/>
        <w:numPr>
          <w:ilvl w:val="3"/>
          <w:numId w:val="3"/>
        </w:numPr>
        <w:spacing w:after="0" w:line="240" w:lineRule="auto"/>
        <w:rPr>
          <w:sz w:val="24"/>
        </w:rPr>
      </w:pPr>
      <w:r w:rsidRPr="00B70D9C">
        <w:rPr>
          <w:sz w:val="24"/>
        </w:rPr>
        <w:t xml:space="preserve">Compare accepted aid to your billed charges and calculate any remaining </w:t>
      </w:r>
      <w:r w:rsidR="00B70D9C">
        <w:rPr>
          <w:sz w:val="24"/>
        </w:rPr>
        <w:t>balance</w:t>
      </w:r>
    </w:p>
    <w:p w:rsidR="00D711F9" w:rsidRPr="007530D3" w:rsidRDefault="009A5585" w:rsidP="00B70D9C">
      <w:pPr>
        <w:pStyle w:val="ListParagraph"/>
        <w:numPr>
          <w:ilvl w:val="0"/>
          <w:numId w:val="1"/>
        </w:numPr>
        <w:spacing w:after="0" w:line="240" w:lineRule="auto"/>
        <w:ind w:firstLine="0"/>
        <w:rPr>
          <w:rFonts w:ascii="Arial Black" w:hAnsi="Arial Black"/>
          <w:sz w:val="40"/>
          <w:szCs w:val="36"/>
        </w:rPr>
      </w:pPr>
      <w:r w:rsidRPr="00A3117D">
        <w:rPr>
          <w:rFonts w:ascii="Arial Black" w:hAnsi="Arial Black"/>
          <w:sz w:val="44"/>
          <w:szCs w:val="36"/>
        </w:rPr>
        <w:t>After Accepting Award Letter</w:t>
      </w:r>
      <w:r w:rsidR="00D711F9" w:rsidRPr="00A3117D">
        <w:rPr>
          <w:rFonts w:ascii="Arial Black" w:hAnsi="Arial Black"/>
          <w:sz w:val="44"/>
          <w:szCs w:val="36"/>
        </w:rPr>
        <w:t xml:space="preserve"> </w:t>
      </w:r>
    </w:p>
    <w:p w:rsidR="00D711F9" w:rsidRPr="00B70D9C" w:rsidRDefault="00D711F9" w:rsidP="00B70D9C">
      <w:pPr>
        <w:pStyle w:val="ListParagraph"/>
        <w:numPr>
          <w:ilvl w:val="3"/>
          <w:numId w:val="7"/>
        </w:numPr>
        <w:spacing w:after="0" w:line="240" w:lineRule="auto"/>
        <w:ind w:left="2592" w:hanging="432"/>
        <w:rPr>
          <w:sz w:val="24"/>
        </w:rPr>
      </w:pPr>
      <w:r w:rsidRPr="00B70D9C">
        <w:rPr>
          <w:sz w:val="24"/>
        </w:rPr>
        <w:t>If you</w:t>
      </w:r>
      <w:r w:rsidR="0051158D" w:rsidRPr="00B70D9C">
        <w:rPr>
          <w:sz w:val="24"/>
        </w:rPr>
        <w:t xml:space="preserve"> are</w:t>
      </w:r>
      <w:r w:rsidRPr="00B70D9C">
        <w:rPr>
          <w:sz w:val="24"/>
        </w:rPr>
        <w:t xml:space="preserve"> a first-time borrower and accepting loans</w:t>
      </w:r>
      <w:r w:rsidR="0051158D" w:rsidRPr="00B70D9C">
        <w:rPr>
          <w:sz w:val="24"/>
        </w:rPr>
        <w:t>, you</w:t>
      </w:r>
      <w:r w:rsidRPr="00B70D9C">
        <w:rPr>
          <w:sz w:val="24"/>
        </w:rPr>
        <w:t xml:space="preserve"> must complete:</w:t>
      </w:r>
    </w:p>
    <w:p w:rsidR="00D711F9" w:rsidRPr="00B70D9C" w:rsidRDefault="00D711F9" w:rsidP="00B70D9C">
      <w:pPr>
        <w:pStyle w:val="ListParagraph"/>
        <w:numPr>
          <w:ilvl w:val="4"/>
          <w:numId w:val="1"/>
        </w:numPr>
        <w:spacing w:after="0" w:line="240" w:lineRule="auto"/>
        <w:ind w:left="3312" w:hanging="432"/>
        <w:rPr>
          <w:sz w:val="24"/>
        </w:rPr>
      </w:pPr>
      <w:r w:rsidRPr="00B70D9C">
        <w:rPr>
          <w:sz w:val="24"/>
        </w:rPr>
        <w:t>Entrance Counseling</w:t>
      </w:r>
    </w:p>
    <w:p w:rsidR="00D711F9" w:rsidRDefault="00D711F9" w:rsidP="00B70D9C">
      <w:pPr>
        <w:pStyle w:val="ListParagraph"/>
        <w:numPr>
          <w:ilvl w:val="4"/>
          <w:numId w:val="1"/>
        </w:numPr>
        <w:spacing w:after="0" w:line="240" w:lineRule="auto"/>
        <w:ind w:left="3312" w:hanging="432"/>
        <w:rPr>
          <w:sz w:val="24"/>
        </w:rPr>
      </w:pPr>
      <w:r w:rsidRPr="00B70D9C">
        <w:rPr>
          <w:sz w:val="24"/>
        </w:rPr>
        <w:t>Sign a Master Promissory Note</w:t>
      </w:r>
    </w:p>
    <w:p w:rsidR="0015673D" w:rsidRDefault="0015673D" w:rsidP="00B70D9C">
      <w:pPr>
        <w:pStyle w:val="ListParagraph"/>
        <w:numPr>
          <w:ilvl w:val="4"/>
          <w:numId w:val="1"/>
        </w:numPr>
        <w:spacing w:after="0" w:line="240" w:lineRule="auto"/>
        <w:ind w:left="3312" w:hanging="432"/>
        <w:rPr>
          <w:sz w:val="24"/>
        </w:rPr>
      </w:pPr>
      <w:r>
        <w:rPr>
          <w:sz w:val="24"/>
        </w:rPr>
        <w:t xml:space="preserve">Annual Student Loan Acknowledgment </w:t>
      </w:r>
    </w:p>
    <w:p w:rsidR="000A5CA8" w:rsidRPr="00B70D9C" w:rsidRDefault="0015673D" w:rsidP="00B70D9C">
      <w:pPr>
        <w:pStyle w:val="ListParagraph"/>
        <w:numPr>
          <w:ilvl w:val="4"/>
          <w:numId w:val="1"/>
        </w:numPr>
        <w:spacing w:after="0" w:line="240" w:lineRule="auto"/>
        <w:ind w:left="3312" w:hanging="432"/>
        <w:rPr>
          <w:sz w:val="24"/>
        </w:rPr>
      </w:pPr>
      <w:r>
        <w:rPr>
          <w:sz w:val="24"/>
        </w:rPr>
        <w:t>All</w:t>
      </w:r>
      <w:r w:rsidR="000A5CA8">
        <w:rPr>
          <w:sz w:val="24"/>
        </w:rPr>
        <w:t xml:space="preserve"> can be found at student</w:t>
      </w:r>
      <w:r w:rsidR="00CF3C9D">
        <w:rPr>
          <w:sz w:val="24"/>
        </w:rPr>
        <w:t>a</w:t>
      </w:r>
      <w:r w:rsidR="00CE2085">
        <w:rPr>
          <w:sz w:val="24"/>
        </w:rPr>
        <w:t>i</w:t>
      </w:r>
      <w:r w:rsidR="00CF3C9D">
        <w:rPr>
          <w:sz w:val="24"/>
        </w:rPr>
        <w:t>d</w:t>
      </w:r>
      <w:r w:rsidR="000A5CA8">
        <w:rPr>
          <w:sz w:val="24"/>
        </w:rPr>
        <w:t>.gov</w:t>
      </w:r>
    </w:p>
    <w:p w:rsidR="00D711F9" w:rsidRPr="00B70D9C" w:rsidRDefault="00D711F9" w:rsidP="00B70D9C">
      <w:pPr>
        <w:pStyle w:val="ListParagraph"/>
        <w:numPr>
          <w:ilvl w:val="3"/>
          <w:numId w:val="6"/>
        </w:numPr>
        <w:spacing w:after="0" w:line="240" w:lineRule="auto"/>
        <w:ind w:left="2592" w:hanging="432"/>
        <w:rPr>
          <w:sz w:val="24"/>
        </w:rPr>
      </w:pPr>
      <w:r w:rsidRPr="00B70D9C">
        <w:rPr>
          <w:sz w:val="24"/>
        </w:rPr>
        <w:t>If a parent is accepting a Parent PLUS Loan, a parent must complete:</w:t>
      </w:r>
    </w:p>
    <w:p w:rsidR="00D711F9" w:rsidRPr="00B70D9C" w:rsidRDefault="00D711F9" w:rsidP="00B70D9C">
      <w:pPr>
        <w:pStyle w:val="ListParagraph"/>
        <w:numPr>
          <w:ilvl w:val="4"/>
          <w:numId w:val="1"/>
        </w:numPr>
        <w:spacing w:after="0" w:line="240" w:lineRule="auto"/>
        <w:ind w:left="3312" w:hanging="432"/>
        <w:rPr>
          <w:sz w:val="24"/>
        </w:rPr>
      </w:pPr>
      <w:r w:rsidRPr="00B70D9C">
        <w:rPr>
          <w:sz w:val="24"/>
        </w:rPr>
        <w:t>Parent PLUS Loan Application on student</w:t>
      </w:r>
      <w:r w:rsidR="00CF3C9D">
        <w:rPr>
          <w:sz w:val="24"/>
        </w:rPr>
        <w:t>aid</w:t>
      </w:r>
      <w:r w:rsidRPr="00B70D9C">
        <w:rPr>
          <w:sz w:val="24"/>
        </w:rPr>
        <w:t>.gov</w:t>
      </w:r>
      <w:r w:rsidR="0051158D" w:rsidRPr="00B70D9C">
        <w:rPr>
          <w:sz w:val="24"/>
        </w:rPr>
        <w:t xml:space="preserve"> (must be completed each year and Summer term)</w:t>
      </w:r>
    </w:p>
    <w:p w:rsidR="00D711F9" w:rsidRPr="00B70D9C" w:rsidRDefault="00D711F9" w:rsidP="00B70D9C">
      <w:pPr>
        <w:pStyle w:val="ListParagraph"/>
        <w:numPr>
          <w:ilvl w:val="4"/>
          <w:numId w:val="1"/>
        </w:numPr>
        <w:spacing w:after="0" w:line="240" w:lineRule="auto"/>
        <w:ind w:left="3312" w:hanging="432"/>
        <w:rPr>
          <w:sz w:val="24"/>
        </w:rPr>
      </w:pPr>
      <w:r w:rsidRPr="00B70D9C">
        <w:rPr>
          <w:sz w:val="24"/>
        </w:rPr>
        <w:t>If approved, sign a Master Promissory Note for PLUS Loan</w:t>
      </w:r>
    </w:p>
    <w:p w:rsidR="00367B3C" w:rsidRPr="00B70D9C" w:rsidRDefault="0051158D" w:rsidP="00B70D9C">
      <w:pPr>
        <w:pStyle w:val="ListParagraph"/>
        <w:numPr>
          <w:ilvl w:val="4"/>
          <w:numId w:val="1"/>
        </w:numPr>
        <w:spacing w:after="0" w:line="240" w:lineRule="auto"/>
        <w:ind w:left="3312" w:hanging="432"/>
        <w:rPr>
          <w:sz w:val="24"/>
        </w:rPr>
      </w:pPr>
      <w:r w:rsidRPr="00B70D9C">
        <w:rPr>
          <w:sz w:val="24"/>
        </w:rPr>
        <w:t xml:space="preserve">Accepting an Estimated PLUS Loan on </w:t>
      </w:r>
      <w:proofErr w:type="spellStart"/>
      <w:r w:rsidRPr="00B70D9C">
        <w:rPr>
          <w:sz w:val="24"/>
        </w:rPr>
        <w:t>CougarNet</w:t>
      </w:r>
      <w:proofErr w:type="spellEnd"/>
      <w:r w:rsidRPr="00B70D9C">
        <w:rPr>
          <w:sz w:val="24"/>
        </w:rPr>
        <w:t xml:space="preserve"> will not allow the PLUS Loan to pay</w:t>
      </w:r>
    </w:p>
    <w:p w:rsidR="00D711F9" w:rsidRPr="007530D3" w:rsidRDefault="00D711F9" w:rsidP="00B70D9C">
      <w:pPr>
        <w:pStyle w:val="ListParagraph"/>
        <w:numPr>
          <w:ilvl w:val="0"/>
          <w:numId w:val="1"/>
        </w:numPr>
        <w:spacing w:after="0" w:line="240" w:lineRule="auto"/>
        <w:ind w:firstLine="0"/>
        <w:rPr>
          <w:rFonts w:ascii="Arial Black" w:hAnsi="Arial Black"/>
          <w:sz w:val="40"/>
          <w:szCs w:val="36"/>
        </w:rPr>
      </w:pPr>
      <w:r w:rsidRPr="00A3117D">
        <w:rPr>
          <w:rFonts w:ascii="Arial Black" w:hAnsi="Arial Black"/>
          <w:sz w:val="44"/>
          <w:szCs w:val="36"/>
        </w:rPr>
        <w:t>C</w:t>
      </w:r>
      <w:r w:rsidR="005665BA" w:rsidRPr="00A3117D">
        <w:rPr>
          <w:rFonts w:ascii="Arial Black" w:hAnsi="Arial Black"/>
          <w:sz w:val="44"/>
          <w:szCs w:val="36"/>
        </w:rPr>
        <w:t>heck Your B</w:t>
      </w:r>
      <w:r w:rsidRPr="00A3117D">
        <w:rPr>
          <w:rFonts w:ascii="Arial Black" w:hAnsi="Arial Black"/>
          <w:sz w:val="44"/>
          <w:szCs w:val="36"/>
        </w:rPr>
        <w:t>ill</w:t>
      </w:r>
    </w:p>
    <w:p w:rsidR="00D711F9" w:rsidRPr="00B70D9C" w:rsidRDefault="00D711F9" w:rsidP="00B70D9C">
      <w:pPr>
        <w:pStyle w:val="ListParagraph"/>
        <w:numPr>
          <w:ilvl w:val="3"/>
          <w:numId w:val="5"/>
        </w:numPr>
        <w:spacing w:after="0" w:line="240" w:lineRule="auto"/>
        <w:ind w:left="2592" w:hanging="432"/>
        <w:rPr>
          <w:sz w:val="24"/>
        </w:rPr>
      </w:pPr>
      <w:r w:rsidRPr="00B70D9C">
        <w:rPr>
          <w:sz w:val="24"/>
        </w:rPr>
        <w:t>Ensure you are “financially cleared”</w:t>
      </w:r>
    </w:p>
    <w:p w:rsidR="00D711F9" w:rsidRPr="00B70D9C" w:rsidRDefault="00D711F9" w:rsidP="00B70D9C">
      <w:pPr>
        <w:pStyle w:val="ListParagraph"/>
        <w:numPr>
          <w:ilvl w:val="3"/>
          <w:numId w:val="5"/>
        </w:numPr>
        <w:spacing w:after="0" w:line="240" w:lineRule="auto"/>
        <w:ind w:left="2592" w:hanging="432"/>
        <w:rPr>
          <w:sz w:val="24"/>
        </w:rPr>
      </w:pPr>
      <w:r w:rsidRPr="00B70D9C">
        <w:rPr>
          <w:sz w:val="24"/>
        </w:rPr>
        <w:t>If not, be sure to make a payment to make sure your classes are</w:t>
      </w:r>
      <w:r w:rsidR="0051158D" w:rsidRPr="00B70D9C">
        <w:rPr>
          <w:sz w:val="24"/>
        </w:rPr>
        <w:t xml:space="preserve"> not dropped</w:t>
      </w:r>
    </w:p>
    <w:p w:rsidR="007C5878" w:rsidRDefault="007C5878" w:rsidP="007530D3">
      <w:pPr>
        <w:spacing w:after="0"/>
        <w:rPr>
          <w:rFonts w:asciiTheme="majorHAnsi" w:hAnsiTheme="majorHAnsi"/>
        </w:rPr>
      </w:pPr>
    </w:p>
    <w:p w:rsidR="00F265BD" w:rsidRDefault="00F265BD" w:rsidP="007530D3">
      <w:pPr>
        <w:spacing w:after="0"/>
        <w:rPr>
          <w:rFonts w:asciiTheme="majorHAnsi" w:hAnsiTheme="majorHAnsi"/>
        </w:rPr>
      </w:pPr>
    </w:p>
    <w:p w:rsidR="00114E31" w:rsidRPr="007C5878" w:rsidRDefault="00114E31" w:rsidP="00B70D9C">
      <w:pPr>
        <w:spacing w:after="0" w:line="240" w:lineRule="auto"/>
        <w:jc w:val="center"/>
        <w:rPr>
          <w:rFonts w:ascii="Berlin Sans FB Demi" w:hAnsi="Berlin Sans FB Demi" w:cs="MV Boli"/>
          <w:b/>
          <w:sz w:val="28"/>
        </w:rPr>
      </w:pPr>
      <w:r w:rsidRPr="007C5878">
        <w:rPr>
          <w:rFonts w:ascii="Berlin Sans FB Demi" w:hAnsi="Berlin Sans FB Demi" w:cs="MV Boli"/>
          <w:b/>
          <w:sz w:val="28"/>
        </w:rPr>
        <w:t>Questions?</w:t>
      </w:r>
    </w:p>
    <w:p w:rsidR="00114E31" w:rsidRPr="007530D3" w:rsidRDefault="00114E31" w:rsidP="00B70D9C">
      <w:pPr>
        <w:spacing w:after="0" w:line="240" w:lineRule="auto"/>
        <w:jc w:val="center"/>
        <w:rPr>
          <w:rFonts w:asciiTheme="majorHAnsi" w:hAnsiTheme="majorHAnsi"/>
          <w:sz w:val="28"/>
        </w:rPr>
      </w:pPr>
      <w:r w:rsidRPr="007530D3">
        <w:rPr>
          <w:rFonts w:asciiTheme="majorHAnsi" w:hAnsiTheme="majorHAnsi"/>
          <w:sz w:val="28"/>
        </w:rPr>
        <w:t xml:space="preserve">Email: </w:t>
      </w:r>
      <w:hyperlink r:id="rId5" w:history="1">
        <w:r w:rsidRPr="007530D3">
          <w:rPr>
            <w:rStyle w:val="Hyperlink"/>
            <w:rFonts w:asciiTheme="majorHAnsi" w:hAnsiTheme="majorHAnsi"/>
            <w:sz w:val="28"/>
          </w:rPr>
          <w:t>finaid@siue.edu</w:t>
        </w:r>
      </w:hyperlink>
    </w:p>
    <w:p w:rsidR="00114E31" w:rsidRPr="007530D3" w:rsidRDefault="00114E31" w:rsidP="00B70D9C">
      <w:pPr>
        <w:spacing w:after="0" w:line="240" w:lineRule="auto"/>
        <w:jc w:val="center"/>
        <w:rPr>
          <w:rFonts w:asciiTheme="majorHAnsi" w:hAnsiTheme="majorHAnsi"/>
          <w:sz w:val="28"/>
        </w:rPr>
      </w:pPr>
      <w:r w:rsidRPr="007530D3">
        <w:rPr>
          <w:rFonts w:asciiTheme="majorHAnsi" w:hAnsiTheme="majorHAnsi"/>
          <w:sz w:val="28"/>
        </w:rPr>
        <w:t>Call: 1-618-650-3880</w:t>
      </w:r>
    </w:p>
    <w:p w:rsidR="00F576A2" w:rsidRDefault="007C5878" w:rsidP="0015673D">
      <w:pPr>
        <w:spacing w:after="0" w:line="240" w:lineRule="auto"/>
        <w:jc w:val="center"/>
        <w:rPr>
          <w:rFonts w:asciiTheme="majorHAnsi" w:hAnsiTheme="majorHAnsi"/>
          <w:sz w:val="28"/>
        </w:rPr>
      </w:pPr>
      <w:r>
        <w:rPr>
          <w:rFonts w:asciiTheme="majorHAnsi" w:hAnsiTheme="majorHAnsi"/>
          <w:sz w:val="28"/>
        </w:rPr>
        <w:t xml:space="preserve">Office of </w:t>
      </w:r>
      <w:r w:rsidR="00114E31" w:rsidRPr="007530D3">
        <w:rPr>
          <w:rFonts w:asciiTheme="majorHAnsi" w:hAnsiTheme="majorHAnsi"/>
          <w:sz w:val="28"/>
        </w:rPr>
        <w:t xml:space="preserve">Student Financial Aid </w:t>
      </w:r>
      <w:r w:rsidR="00114E31" w:rsidRPr="007530D3">
        <w:rPr>
          <w:rFonts w:asciiTheme="majorHAnsi" w:hAnsiTheme="majorHAnsi"/>
          <w:sz w:val="28"/>
        </w:rPr>
        <w:sym w:font="Wingdings 2" w:char="F097"/>
      </w:r>
      <w:r w:rsidR="00114E31" w:rsidRPr="007530D3">
        <w:rPr>
          <w:rFonts w:asciiTheme="majorHAnsi" w:hAnsiTheme="majorHAnsi"/>
          <w:sz w:val="28"/>
        </w:rPr>
        <w:t xml:space="preserve"> 2</w:t>
      </w:r>
      <w:r w:rsidR="00114E31" w:rsidRPr="007530D3">
        <w:rPr>
          <w:rFonts w:asciiTheme="majorHAnsi" w:hAnsiTheme="majorHAnsi"/>
          <w:sz w:val="28"/>
          <w:vertAlign w:val="superscript"/>
        </w:rPr>
        <w:t>nd</w:t>
      </w:r>
      <w:r w:rsidR="00114E31" w:rsidRPr="007530D3">
        <w:rPr>
          <w:rFonts w:asciiTheme="majorHAnsi" w:hAnsiTheme="majorHAnsi"/>
          <w:sz w:val="28"/>
        </w:rPr>
        <w:t xml:space="preserve"> Floor </w:t>
      </w:r>
      <w:proofErr w:type="spellStart"/>
      <w:r w:rsidR="00114E31" w:rsidRPr="007530D3">
        <w:rPr>
          <w:rFonts w:asciiTheme="majorHAnsi" w:hAnsiTheme="majorHAnsi"/>
          <w:sz w:val="28"/>
        </w:rPr>
        <w:t>Rendleman</w:t>
      </w:r>
      <w:proofErr w:type="spellEnd"/>
      <w:r w:rsidR="0051158D">
        <w:rPr>
          <w:rFonts w:asciiTheme="majorHAnsi" w:hAnsiTheme="majorHAnsi"/>
          <w:sz w:val="28"/>
        </w:rPr>
        <w:t xml:space="preserve"> Hall</w:t>
      </w:r>
    </w:p>
    <w:p w:rsidR="00F576A2" w:rsidRPr="0021192E" w:rsidRDefault="00F576A2" w:rsidP="00F576A2">
      <w:pPr>
        <w:jc w:val="center"/>
        <w:rPr>
          <w:rFonts w:ascii="Arial Black" w:hAnsi="Arial Black" w:cs="Aharoni"/>
          <w:sz w:val="44"/>
        </w:rPr>
      </w:pPr>
      <w:r w:rsidRPr="0021192E">
        <w:rPr>
          <w:rFonts w:ascii="Arial Black" w:hAnsi="Arial Black" w:cs="Aharoni"/>
          <w:sz w:val="44"/>
        </w:rPr>
        <w:lastRenderedPageBreak/>
        <w:t>FINDING &amp; ACCEPTING MY AWARD LETTER</w:t>
      </w:r>
    </w:p>
    <w:p w:rsidR="00F576A2" w:rsidRPr="0021192E" w:rsidRDefault="00F576A2" w:rsidP="00F576A2">
      <w:pPr>
        <w:pStyle w:val="ListParagraph"/>
        <w:numPr>
          <w:ilvl w:val="0"/>
          <w:numId w:val="8"/>
        </w:numPr>
        <w:rPr>
          <w:rFonts w:ascii="Arial Black" w:hAnsi="Arial Black" w:cs="Aharoni"/>
          <w:sz w:val="32"/>
        </w:rPr>
      </w:pPr>
      <w:r>
        <w:rPr>
          <w:rFonts w:ascii="Arial Black" w:hAnsi="Arial Black" w:cs="Aharoni"/>
          <w:sz w:val="32"/>
        </w:rPr>
        <w:t>FIND</w:t>
      </w:r>
      <w:r w:rsidRPr="0021192E">
        <w:rPr>
          <w:rFonts w:ascii="Arial Black" w:hAnsi="Arial Black" w:cs="Aharoni"/>
          <w:sz w:val="32"/>
        </w:rPr>
        <w:t xml:space="preserve"> AND </w:t>
      </w:r>
      <w:r>
        <w:rPr>
          <w:rFonts w:ascii="Arial Black" w:hAnsi="Arial Black" w:cs="Aharoni"/>
          <w:sz w:val="32"/>
        </w:rPr>
        <w:t>ACCEPT</w:t>
      </w:r>
      <w:r w:rsidRPr="0021192E">
        <w:rPr>
          <w:rFonts w:ascii="Arial Black" w:hAnsi="Arial Black" w:cs="Aharoni"/>
          <w:sz w:val="32"/>
        </w:rPr>
        <w:t xml:space="preserve"> AWARD</w:t>
      </w:r>
      <w:r>
        <w:rPr>
          <w:rFonts w:ascii="Arial Black" w:hAnsi="Arial Black" w:cs="Aharoni"/>
          <w:sz w:val="32"/>
        </w:rPr>
        <w:t>S</w:t>
      </w:r>
      <w:r w:rsidRPr="0021192E">
        <w:rPr>
          <w:rFonts w:ascii="Arial Black" w:hAnsi="Arial Black" w:cs="Aharoni"/>
          <w:sz w:val="32"/>
        </w:rPr>
        <w:t xml:space="preserve"> ON COUGARNET</w:t>
      </w:r>
    </w:p>
    <w:p w:rsidR="00F576A2" w:rsidRPr="000A346A" w:rsidRDefault="00F576A2" w:rsidP="00F576A2">
      <w:pPr>
        <w:pStyle w:val="ListParagraph"/>
        <w:numPr>
          <w:ilvl w:val="0"/>
          <w:numId w:val="9"/>
        </w:numPr>
        <w:spacing w:after="0"/>
        <w:rPr>
          <w:rFonts w:cs="Aharoni"/>
        </w:rPr>
      </w:pPr>
      <w:r w:rsidRPr="000A346A">
        <w:rPr>
          <w:rFonts w:cs="Aharoni"/>
        </w:rPr>
        <w:t xml:space="preserve">Go to </w:t>
      </w:r>
      <w:proofErr w:type="spellStart"/>
      <w:r w:rsidRPr="000A346A">
        <w:rPr>
          <w:rFonts w:cs="Aharoni"/>
        </w:rPr>
        <w:t>CougarNet</w:t>
      </w:r>
      <w:proofErr w:type="spellEnd"/>
      <w:r w:rsidRPr="000A346A">
        <w:rPr>
          <w:rFonts w:cs="Aharoni"/>
        </w:rPr>
        <w:t xml:space="preserve"> at </w:t>
      </w:r>
      <w:hyperlink r:id="rId6" w:history="1">
        <w:r w:rsidRPr="000A346A">
          <w:rPr>
            <w:rStyle w:val="Hyperlink"/>
            <w:rFonts w:cs="Aharoni"/>
          </w:rPr>
          <w:t>http://www.siue.edu/COUGARNET</w:t>
        </w:r>
      </w:hyperlink>
    </w:p>
    <w:p w:rsidR="00F576A2" w:rsidRPr="000A346A" w:rsidRDefault="00F576A2" w:rsidP="00F576A2">
      <w:pPr>
        <w:pStyle w:val="ListParagraph"/>
        <w:numPr>
          <w:ilvl w:val="0"/>
          <w:numId w:val="9"/>
        </w:numPr>
        <w:spacing w:after="0"/>
        <w:rPr>
          <w:rFonts w:cs="Aharoni"/>
        </w:rPr>
      </w:pPr>
      <w:r w:rsidRPr="000A346A">
        <w:rPr>
          <w:rFonts w:cs="Aharoni"/>
        </w:rPr>
        <w:t xml:space="preserve">Click “Enter </w:t>
      </w:r>
      <w:proofErr w:type="spellStart"/>
      <w:r w:rsidRPr="000A346A">
        <w:rPr>
          <w:rFonts w:cs="Aharoni"/>
        </w:rPr>
        <w:t>CougarNet</w:t>
      </w:r>
      <w:proofErr w:type="spellEnd"/>
      <w:r w:rsidRPr="000A346A">
        <w:rPr>
          <w:rFonts w:cs="Aharoni"/>
        </w:rPr>
        <w:t xml:space="preserve"> with your e-ID” (top left option) or “Enter </w:t>
      </w:r>
      <w:proofErr w:type="spellStart"/>
      <w:r w:rsidRPr="000A346A">
        <w:rPr>
          <w:rFonts w:cs="Aharoni"/>
        </w:rPr>
        <w:t>Cougarnet</w:t>
      </w:r>
      <w:proofErr w:type="spellEnd"/>
      <w:r w:rsidRPr="000A346A">
        <w:rPr>
          <w:rFonts w:cs="Aharoni"/>
        </w:rPr>
        <w:t xml:space="preserve"> with your University ID” (next option to the right)</w:t>
      </w:r>
    </w:p>
    <w:p w:rsidR="00F576A2" w:rsidRPr="000A346A" w:rsidRDefault="00F576A2" w:rsidP="00F576A2">
      <w:pPr>
        <w:pStyle w:val="ListParagraph"/>
        <w:numPr>
          <w:ilvl w:val="0"/>
          <w:numId w:val="9"/>
        </w:numPr>
        <w:spacing w:after="0"/>
        <w:rPr>
          <w:rFonts w:cs="Aharoni"/>
        </w:rPr>
      </w:pPr>
      <w:r w:rsidRPr="000A346A">
        <w:rPr>
          <w:rFonts w:cs="Aharoni"/>
        </w:rPr>
        <w:t>Click “</w:t>
      </w:r>
      <w:r w:rsidRPr="000A346A">
        <w:rPr>
          <w:rFonts w:cs="Aharoni"/>
          <w:b/>
        </w:rPr>
        <w:t>Financial Aid</w:t>
      </w:r>
      <w:r w:rsidRPr="000A346A">
        <w:rPr>
          <w:rFonts w:cs="Aharoni"/>
        </w:rPr>
        <w:t>” (3</w:t>
      </w:r>
      <w:r w:rsidRPr="000A346A">
        <w:rPr>
          <w:rFonts w:cs="Aharoni"/>
          <w:vertAlign w:val="superscript"/>
        </w:rPr>
        <w:t>rd</w:t>
      </w:r>
      <w:r w:rsidRPr="000A346A">
        <w:rPr>
          <w:rFonts w:cs="Aharoni"/>
        </w:rPr>
        <w:t xml:space="preserve"> option from right)</w:t>
      </w:r>
    </w:p>
    <w:p w:rsidR="00F576A2" w:rsidRPr="000A346A" w:rsidRDefault="00F576A2" w:rsidP="00F576A2">
      <w:pPr>
        <w:pStyle w:val="ListParagraph"/>
        <w:numPr>
          <w:ilvl w:val="0"/>
          <w:numId w:val="9"/>
        </w:numPr>
        <w:spacing w:after="0"/>
        <w:rPr>
          <w:rFonts w:cs="Aharoni"/>
        </w:rPr>
      </w:pPr>
      <w:r w:rsidRPr="000A346A">
        <w:rPr>
          <w:rFonts w:cs="Aharoni"/>
        </w:rPr>
        <w:t>Click “</w:t>
      </w:r>
      <w:r w:rsidRPr="000A346A">
        <w:rPr>
          <w:rFonts w:cs="Aharoni"/>
          <w:b/>
        </w:rPr>
        <w:t>Award</w:t>
      </w:r>
      <w:r w:rsidRPr="000A346A">
        <w:rPr>
          <w:rFonts w:cs="Aharoni"/>
        </w:rPr>
        <w:t>” (3</w:t>
      </w:r>
      <w:r w:rsidRPr="000A346A">
        <w:rPr>
          <w:rFonts w:cs="Aharoni"/>
          <w:vertAlign w:val="superscript"/>
        </w:rPr>
        <w:t>rd</w:t>
      </w:r>
      <w:r w:rsidRPr="000A346A">
        <w:rPr>
          <w:rFonts w:cs="Aharoni"/>
        </w:rPr>
        <w:t xml:space="preserve"> option from the right)</w:t>
      </w:r>
    </w:p>
    <w:p w:rsidR="00F576A2" w:rsidRPr="000A346A" w:rsidRDefault="00F576A2" w:rsidP="00F576A2">
      <w:pPr>
        <w:pStyle w:val="ListParagraph"/>
        <w:numPr>
          <w:ilvl w:val="0"/>
          <w:numId w:val="9"/>
        </w:numPr>
        <w:spacing w:after="0"/>
        <w:rPr>
          <w:rFonts w:cs="Aharoni"/>
        </w:rPr>
      </w:pPr>
      <w:r w:rsidRPr="000A346A">
        <w:rPr>
          <w:rFonts w:cs="Aharoni"/>
        </w:rPr>
        <w:t>Click “</w:t>
      </w:r>
      <w:r w:rsidRPr="000A346A">
        <w:rPr>
          <w:rFonts w:cs="Aharoni"/>
          <w:b/>
        </w:rPr>
        <w:t>Award for Aid Year</w:t>
      </w:r>
      <w:r w:rsidRPr="000A346A">
        <w:rPr>
          <w:rFonts w:cs="Aharoni"/>
        </w:rPr>
        <w:t>” (top left option)</w:t>
      </w:r>
    </w:p>
    <w:p w:rsidR="00F576A2" w:rsidRPr="000A346A" w:rsidRDefault="00F576A2" w:rsidP="00F576A2">
      <w:pPr>
        <w:pStyle w:val="ListParagraph"/>
        <w:numPr>
          <w:ilvl w:val="0"/>
          <w:numId w:val="9"/>
        </w:numPr>
        <w:spacing w:after="0"/>
        <w:rPr>
          <w:rFonts w:cs="Aharoni"/>
        </w:rPr>
      </w:pPr>
      <w:r w:rsidRPr="000A346A">
        <w:rPr>
          <w:rFonts w:cs="Aharoni"/>
        </w:rPr>
        <w:t>Click drop-down box for Select Aid Year</w:t>
      </w:r>
    </w:p>
    <w:p w:rsidR="00F576A2" w:rsidRPr="000A346A" w:rsidRDefault="00F576A2" w:rsidP="00F576A2">
      <w:pPr>
        <w:pStyle w:val="ListParagraph"/>
        <w:numPr>
          <w:ilvl w:val="0"/>
          <w:numId w:val="9"/>
        </w:numPr>
        <w:spacing w:after="0"/>
        <w:rPr>
          <w:rFonts w:cs="Aharoni"/>
        </w:rPr>
      </w:pPr>
      <w:r w:rsidRPr="000A346A">
        <w:rPr>
          <w:rFonts w:cs="Aharoni"/>
        </w:rPr>
        <w:t>Select correct aid year; click “</w:t>
      </w:r>
      <w:r w:rsidRPr="000A346A">
        <w:rPr>
          <w:rFonts w:cs="Aharoni"/>
          <w:b/>
        </w:rPr>
        <w:t>Submit</w:t>
      </w:r>
      <w:r w:rsidRPr="000A346A">
        <w:rPr>
          <w:rFonts w:cs="Aharoni"/>
        </w:rPr>
        <w:t>”</w:t>
      </w:r>
    </w:p>
    <w:p w:rsidR="00F576A2" w:rsidRPr="000A346A" w:rsidRDefault="00F576A2" w:rsidP="00F576A2">
      <w:pPr>
        <w:pStyle w:val="ListParagraph"/>
        <w:numPr>
          <w:ilvl w:val="0"/>
          <w:numId w:val="9"/>
        </w:numPr>
        <w:spacing w:after="0"/>
        <w:rPr>
          <w:rFonts w:cs="Aharoni"/>
        </w:rPr>
      </w:pPr>
      <w:r w:rsidRPr="000A346A">
        <w:rPr>
          <w:rFonts w:cs="Aharoni"/>
        </w:rPr>
        <w:t>After reviewing the 1</w:t>
      </w:r>
      <w:r w:rsidRPr="000A346A">
        <w:rPr>
          <w:rFonts w:cs="Aharoni"/>
          <w:vertAlign w:val="superscript"/>
        </w:rPr>
        <w:t>st</w:t>
      </w:r>
      <w:r w:rsidRPr="000A346A">
        <w:rPr>
          <w:rFonts w:cs="Aharoni"/>
        </w:rPr>
        <w:t xml:space="preserve"> option, “General Information,” click the 2</w:t>
      </w:r>
      <w:r w:rsidRPr="000A346A">
        <w:rPr>
          <w:rFonts w:cs="Aharoni"/>
          <w:vertAlign w:val="superscript"/>
        </w:rPr>
        <w:t>nd</w:t>
      </w:r>
      <w:r w:rsidRPr="000A346A">
        <w:rPr>
          <w:rFonts w:cs="Aharoni"/>
        </w:rPr>
        <w:t xml:space="preserve"> option called “Award Overview”</w:t>
      </w:r>
    </w:p>
    <w:p w:rsidR="00F576A2" w:rsidRPr="000A346A" w:rsidRDefault="00F576A2" w:rsidP="00F576A2">
      <w:pPr>
        <w:pStyle w:val="ListParagraph"/>
        <w:numPr>
          <w:ilvl w:val="0"/>
          <w:numId w:val="9"/>
        </w:numPr>
        <w:spacing w:after="0"/>
        <w:rPr>
          <w:rFonts w:cs="Aharoni"/>
        </w:rPr>
      </w:pPr>
      <w:r w:rsidRPr="000A346A">
        <w:rPr>
          <w:rFonts w:cs="Aharoni"/>
        </w:rPr>
        <w:t>After reviewing the 2</w:t>
      </w:r>
      <w:r w:rsidRPr="000A346A">
        <w:rPr>
          <w:rFonts w:cs="Aharoni"/>
          <w:vertAlign w:val="superscript"/>
        </w:rPr>
        <w:t>nd</w:t>
      </w:r>
      <w:r w:rsidRPr="000A346A">
        <w:rPr>
          <w:rFonts w:cs="Aharoni"/>
        </w:rPr>
        <w:t xml:space="preserve"> option, “Award Overview,” click the 3</w:t>
      </w:r>
      <w:r w:rsidRPr="000A346A">
        <w:rPr>
          <w:rFonts w:cs="Aharoni"/>
          <w:vertAlign w:val="superscript"/>
        </w:rPr>
        <w:t>rd</w:t>
      </w:r>
      <w:r w:rsidRPr="000A346A">
        <w:rPr>
          <w:rFonts w:cs="Aharoni"/>
        </w:rPr>
        <w:t xml:space="preserve"> option called “Accept Award Offer.”</w:t>
      </w:r>
    </w:p>
    <w:p w:rsidR="00F576A2" w:rsidRPr="000A346A" w:rsidRDefault="00F576A2" w:rsidP="00F576A2">
      <w:pPr>
        <w:pStyle w:val="ListParagraph"/>
        <w:numPr>
          <w:ilvl w:val="0"/>
          <w:numId w:val="9"/>
        </w:numPr>
        <w:spacing w:after="0"/>
        <w:rPr>
          <w:rFonts w:cs="Aharoni"/>
        </w:rPr>
      </w:pPr>
      <w:r w:rsidRPr="000A346A">
        <w:rPr>
          <w:rFonts w:cs="Aharoni"/>
        </w:rPr>
        <w:t>After reviewing the 3</w:t>
      </w:r>
      <w:r w:rsidRPr="000A346A">
        <w:rPr>
          <w:rFonts w:cs="Aharoni"/>
          <w:vertAlign w:val="superscript"/>
        </w:rPr>
        <w:t>rd</w:t>
      </w:r>
      <w:r w:rsidRPr="000A346A">
        <w:rPr>
          <w:rFonts w:cs="Aharoni"/>
        </w:rPr>
        <w:t xml:space="preserve"> option, “Award Overview,” click the 3</w:t>
      </w:r>
      <w:r w:rsidRPr="000A346A">
        <w:rPr>
          <w:rFonts w:cs="Aharoni"/>
          <w:vertAlign w:val="superscript"/>
        </w:rPr>
        <w:t>rd</w:t>
      </w:r>
      <w:r w:rsidRPr="000A346A">
        <w:rPr>
          <w:rFonts w:cs="Aharoni"/>
        </w:rPr>
        <w:t xml:space="preserve"> option called “</w:t>
      </w:r>
      <w:r w:rsidRPr="000A346A">
        <w:rPr>
          <w:rFonts w:cs="Aharoni"/>
          <w:b/>
        </w:rPr>
        <w:t>Accept Award Offer</w:t>
      </w:r>
      <w:r w:rsidRPr="000A346A">
        <w:rPr>
          <w:rFonts w:cs="Aharoni"/>
        </w:rPr>
        <w:t xml:space="preserve">” </w:t>
      </w:r>
    </w:p>
    <w:p w:rsidR="00F576A2" w:rsidRPr="000A346A" w:rsidRDefault="00F576A2" w:rsidP="00F576A2">
      <w:pPr>
        <w:pStyle w:val="ListParagraph"/>
        <w:numPr>
          <w:ilvl w:val="0"/>
          <w:numId w:val="9"/>
        </w:numPr>
        <w:spacing w:after="0"/>
        <w:rPr>
          <w:rFonts w:cs="Aharoni"/>
        </w:rPr>
      </w:pPr>
      <w:r w:rsidRPr="000A346A">
        <w:rPr>
          <w:rFonts w:cs="Aharoni"/>
        </w:rPr>
        <w:t>Chose the appropriate option (undecided, accept, decline).</w:t>
      </w:r>
    </w:p>
    <w:p w:rsidR="00F576A2" w:rsidRPr="000A346A" w:rsidRDefault="00F576A2" w:rsidP="00F576A2">
      <w:pPr>
        <w:pStyle w:val="ListParagraph"/>
        <w:numPr>
          <w:ilvl w:val="0"/>
          <w:numId w:val="9"/>
        </w:numPr>
        <w:spacing w:after="0"/>
        <w:rPr>
          <w:rFonts w:cs="Aharoni"/>
        </w:rPr>
      </w:pPr>
      <w:r w:rsidRPr="000A346A">
        <w:rPr>
          <w:rFonts w:cs="Aharoni"/>
        </w:rPr>
        <w:t>Click the “</w:t>
      </w:r>
      <w:r w:rsidRPr="000A346A">
        <w:rPr>
          <w:rFonts w:cs="Aharoni"/>
          <w:b/>
        </w:rPr>
        <w:t>Submit Decision</w:t>
      </w:r>
      <w:r w:rsidRPr="000A346A">
        <w:rPr>
          <w:rFonts w:cs="Aharoni"/>
        </w:rPr>
        <w:t>” bar at the bottom of the page.</w:t>
      </w:r>
    </w:p>
    <w:p w:rsidR="00F576A2" w:rsidRPr="000A346A" w:rsidRDefault="00F576A2" w:rsidP="00F576A2">
      <w:pPr>
        <w:spacing w:after="0"/>
        <w:ind w:left="1080"/>
        <w:rPr>
          <w:rFonts w:cs="Aharoni"/>
        </w:rPr>
      </w:pPr>
      <w:r w:rsidRPr="000A346A">
        <w:rPr>
          <w:rFonts w:cs="Aharoni"/>
        </w:rPr>
        <w:t>Note: Any amount partially accepted will be equally split between Fall and Spring terms.</w:t>
      </w:r>
    </w:p>
    <w:p w:rsidR="00F576A2" w:rsidRDefault="00F576A2" w:rsidP="00F576A2">
      <w:pPr>
        <w:rPr>
          <w:rFonts w:cs="Aharoni"/>
        </w:rPr>
      </w:pPr>
    </w:p>
    <w:p w:rsidR="00F576A2" w:rsidRPr="0021192E" w:rsidRDefault="00F576A2" w:rsidP="00F576A2">
      <w:pPr>
        <w:rPr>
          <w:rFonts w:ascii="Arial Black" w:hAnsi="Arial Black" w:cs="Aharoni"/>
          <w:sz w:val="32"/>
          <w:szCs w:val="32"/>
        </w:rPr>
      </w:pPr>
      <w:r w:rsidRPr="0021192E">
        <w:rPr>
          <w:rFonts w:ascii="Arial Black" w:hAnsi="Arial Black" w:cs="Aharoni"/>
          <w:sz w:val="32"/>
          <w:szCs w:val="32"/>
        </w:rPr>
        <w:t>I’ve followed the above steps and do not see an award letter. What do I need to do next?</w:t>
      </w:r>
    </w:p>
    <w:p w:rsidR="00F576A2" w:rsidRPr="000A346A" w:rsidRDefault="00F576A2" w:rsidP="00F576A2">
      <w:pPr>
        <w:rPr>
          <w:rFonts w:cs="Aharoni"/>
          <w:szCs w:val="32"/>
        </w:rPr>
      </w:pPr>
      <w:r w:rsidRPr="000A346A">
        <w:rPr>
          <w:rFonts w:cs="Aharoni"/>
          <w:szCs w:val="32"/>
        </w:rPr>
        <w:t xml:space="preserve">Some students are selected for a federal process called “verification.” In verification, students (and parents) will need to submit documents for review to Student Financial Aid. An award letter cannot be issued until verification is completed. </w:t>
      </w:r>
    </w:p>
    <w:p w:rsidR="00F576A2" w:rsidRPr="0021192E" w:rsidRDefault="00F576A2" w:rsidP="00F576A2">
      <w:pPr>
        <w:rPr>
          <w:rFonts w:ascii="Arial Black" w:hAnsi="Arial Black" w:cs="Aharoni"/>
        </w:rPr>
      </w:pPr>
      <w:r w:rsidRPr="0021192E">
        <w:rPr>
          <w:rFonts w:ascii="Arial Black" w:hAnsi="Arial Black" w:cs="Aharoni"/>
          <w:sz w:val="32"/>
          <w:szCs w:val="32"/>
        </w:rPr>
        <w:t>FIND WHAT DOCUMENTS ARE REQUESTED:</w:t>
      </w:r>
    </w:p>
    <w:p w:rsidR="00F576A2" w:rsidRPr="000A346A" w:rsidRDefault="00F576A2" w:rsidP="00F576A2">
      <w:pPr>
        <w:spacing w:after="0" w:line="240" w:lineRule="auto"/>
        <w:ind w:left="720"/>
        <w:rPr>
          <w:rFonts w:eastAsia="Times New Roman" w:cs="Times New Roman"/>
          <w:sz w:val="24"/>
          <w:szCs w:val="24"/>
        </w:rPr>
      </w:pPr>
      <w:r w:rsidRPr="000A346A">
        <w:rPr>
          <w:rFonts w:eastAsia="Times New Roman" w:cs="Times New Roman"/>
          <w:sz w:val="24"/>
          <w:szCs w:val="24"/>
        </w:rPr>
        <w:t>1.</w:t>
      </w:r>
      <w:r w:rsidRPr="000A346A">
        <w:rPr>
          <w:rFonts w:eastAsia="Times New Roman" w:cs="Times New Roman"/>
          <w:sz w:val="24"/>
          <w:szCs w:val="24"/>
        </w:rPr>
        <w:tab/>
        <w:t xml:space="preserve">Go to </w:t>
      </w:r>
      <w:proofErr w:type="spellStart"/>
      <w:r w:rsidRPr="000A346A">
        <w:rPr>
          <w:rFonts w:eastAsia="Times New Roman" w:cs="Times New Roman"/>
          <w:sz w:val="24"/>
          <w:szCs w:val="24"/>
        </w:rPr>
        <w:t>CougarNet</w:t>
      </w:r>
      <w:proofErr w:type="spellEnd"/>
      <w:r w:rsidRPr="000A346A">
        <w:rPr>
          <w:rFonts w:eastAsia="Times New Roman" w:cs="Times New Roman"/>
          <w:sz w:val="24"/>
          <w:szCs w:val="24"/>
        </w:rPr>
        <w:t xml:space="preserve"> at </w:t>
      </w:r>
      <w:hyperlink r:id="rId7" w:history="1">
        <w:r w:rsidRPr="000A346A">
          <w:rPr>
            <w:rFonts w:eastAsia="Times New Roman" w:cs="Times New Roman"/>
            <w:color w:val="0000FF"/>
            <w:sz w:val="24"/>
            <w:szCs w:val="24"/>
            <w:u w:val="single"/>
          </w:rPr>
          <w:t>http://www.siue.edu/COUGARNET</w:t>
        </w:r>
      </w:hyperlink>
    </w:p>
    <w:p w:rsidR="00F576A2" w:rsidRPr="000A346A" w:rsidRDefault="00F576A2" w:rsidP="00F576A2">
      <w:pPr>
        <w:spacing w:after="0" w:line="240" w:lineRule="auto"/>
        <w:ind w:left="1440" w:hanging="720"/>
        <w:rPr>
          <w:rFonts w:eastAsia="Times New Roman" w:cs="Times New Roman"/>
          <w:sz w:val="24"/>
          <w:szCs w:val="24"/>
        </w:rPr>
      </w:pPr>
      <w:r w:rsidRPr="000A346A">
        <w:rPr>
          <w:rFonts w:eastAsia="Times New Roman" w:cs="Times New Roman"/>
          <w:sz w:val="24"/>
          <w:szCs w:val="24"/>
        </w:rPr>
        <w:t>2.</w:t>
      </w:r>
      <w:r w:rsidRPr="000A346A">
        <w:rPr>
          <w:rFonts w:eastAsia="Times New Roman" w:cs="Times New Roman"/>
          <w:sz w:val="24"/>
          <w:szCs w:val="24"/>
        </w:rPr>
        <w:tab/>
        <w:t xml:space="preserve">Click “Enter </w:t>
      </w:r>
      <w:proofErr w:type="spellStart"/>
      <w:r w:rsidRPr="000A346A">
        <w:rPr>
          <w:rFonts w:eastAsia="Times New Roman" w:cs="Times New Roman"/>
          <w:sz w:val="24"/>
          <w:szCs w:val="24"/>
        </w:rPr>
        <w:t>CougarNet</w:t>
      </w:r>
      <w:proofErr w:type="spellEnd"/>
      <w:r w:rsidRPr="000A346A">
        <w:rPr>
          <w:rFonts w:eastAsia="Times New Roman" w:cs="Times New Roman"/>
          <w:sz w:val="24"/>
          <w:szCs w:val="24"/>
        </w:rPr>
        <w:t xml:space="preserve"> with your e-ID” (top left option) or </w:t>
      </w:r>
    </w:p>
    <w:p w:rsidR="00F576A2" w:rsidRPr="000A346A" w:rsidRDefault="00F576A2" w:rsidP="00F576A2">
      <w:pPr>
        <w:spacing w:after="0" w:line="240" w:lineRule="auto"/>
        <w:ind w:left="1440"/>
        <w:rPr>
          <w:rFonts w:eastAsia="Times New Roman" w:cs="Times New Roman"/>
          <w:sz w:val="24"/>
          <w:szCs w:val="24"/>
        </w:rPr>
      </w:pPr>
      <w:r w:rsidRPr="000A346A">
        <w:rPr>
          <w:rFonts w:eastAsia="Times New Roman" w:cs="Times New Roman"/>
          <w:sz w:val="24"/>
          <w:szCs w:val="24"/>
        </w:rPr>
        <w:t xml:space="preserve">“Enter </w:t>
      </w:r>
      <w:proofErr w:type="spellStart"/>
      <w:r w:rsidRPr="000A346A">
        <w:rPr>
          <w:rFonts w:eastAsia="Times New Roman" w:cs="Times New Roman"/>
          <w:sz w:val="24"/>
          <w:szCs w:val="24"/>
        </w:rPr>
        <w:t>CougarNet</w:t>
      </w:r>
      <w:proofErr w:type="spellEnd"/>
      <w:r w:rsidRPr="000A346A">
        <w:rPr>
          <w:rFonts w:eastAsia="Times New Roman" w:cs="Times New Roman"/>
          <w:sz w:val="24"/>
          <w:szCs w:val="24"/>
        </w:rPr>
        <w:t xml:space="preserve"> with your University ID” (next option to the right)</w:t>
      </w:r>
    </w:p>
    <w:p w:rsidR="00F576A2" w:rsidRPr="000A346A" w:rsidRDefault="00F576A2" w:rsidP="00F576A2">
      <w:pPr>
        <w:spacing w:after="0" w:line="240" w:lineRule="auto"/>
        <w:ind w:left="720"/>
        <w:rPr>
          <w:rFonts w:eastAsia="Times New Roman" w:cs="Times New Roman"/>
          <w:sz w:val="24"/>
          <w:szCs w:val="24"/>
        </w:rPr>
      </w:pPr>
      <w:r w:rsidRPr="000A346A">
        <w:rPr>
          <w:rFonts w:eastAsia="Times New Roman" w:cs="Times New Roman"/>
          <w:sz w:val="24"/>
          <w:szCs w:val="24"/>
        </w:rPr>
        <w:t>3.</w:t>
      </w:r>
      <w:r w:rsidRPr="000A346A">
        <w:rPr>
          <w:rFonts w:eastAsia="Times New Roman" w:cs="Times New Roman"/>
          <w:sz w:val="24"/>
          <w:szCs w:val="24"/>
        </w:rPr>
        <w:tab/>
        <w:t>Click “Financial Aid” (3</w:t>
      </w:r>
      <w:r w:rsidRPr="000A346A">
        <w:rPr>
          <w:rFonts w:eastAsia="Times New Roman" w:cs="Times New Roman"/>
          <w:sz w:val="24"/>
          <w:szCs w:val="24"/>
          <w:vertAlign w:val="superscript"/>
        </w:rPr>
        <w:t>rd</w:t>
      </w:r>
      <w:r w:rsidRPr="000A346A">
        <w:rPr>
          <w:rFonts w:eastAsia="Times New Roman" w:cs="Times New Roman"/>
          <w:sz w:val="24"/>
          <w:szCs w:val="24"/>
        </w:rPr>
        <w:t xml:space="preserve"> option from left) </w:t>
      </w:r>
    </w:p>
    <w:p w:rsidR="00F576A2" w:rsidRPr="000A346A" w:rsidRDefault="00F576A2" w:rsidP="00F576A2">
      <w:pPr>
        <w:spacing w:after="0" w:line="240" w:lineRule="auto"/>
        <w:ind w:left="720"/>
        <w:rPr>
          <w:rFonts w:eastAsia="Times New Roman" w:cs="Times New Roman"/>
          <w:sz w:val="24"/>
          <w:szCs w:val="24"/>
        </w:rPr>
      </w:pPr>
      <w:r w:rsidRPr="000A346A">
        <w:rPr>
          <w:rFonts w:eastAsia="Times New Roman" w:cs="Times New Roman"/>
          <w:sz w:val="24"/>
          <w:szCs w:val="24"/>
        </w:rPr>
        <w:t>4.</w:t>
      </w:r>
      <w:r w:rsidRPr="000A346A">
        <w:rPr>
          <w:rFonts w:eastAsia="Times New Roman" w:cs="Times New Roman"/>
          <w:sz w:val="24"/>
          <w:szCs w:val="24"/>
        </w:rPr>
        <w:tab/>
        <w:t>Click “Eligibility” (2nd option on top row)</w:t>
      </w:r>
      <w:r w:rsidRPr="000A346A">
        <w:rPr>
          <w:rFonts w:eastAsia="Times New Roman" w:cs="Times New Roman"/>
          <w:sz w:val="24"/>
          <w:szCs w:val="24"/>
        </w:rPr>
        <w:tab/>
      </w:r>
      <w:r w:rsidRPr="000A346A">
        <w:rPr>
          <w:rFonts w:eastAsia="Times New Roman" w:cs="Times New Roman"/>
          <w:sz w:val="24"/>
          <w:szCs w:val="24"/>
        </w:rPr>
        <w:tab/>
      </w:r>
      <w:r w:rsidRPr="000A346A">
        <w:rPr>
          <w:rFonts w:eastAsia="Times New Roman" w:cs="Times New Roman"/>
          <w:sz w:val="24"/>
          <w:szCs w:val="24"/>
        </w:rPr>
        <w:tab/>
      </w:r>
      <w:r w:rsidRPr="000A346A">
        <w:rPr>
          <w:rFonts w:eastAsia="Times New Roman" w:cs="Times New Roman"/>
          <w:sz w:val="24"/>
          <w:szCs w:val="24"/>
        </w:rPr>
        <w:tab/>
      </w:r>
      <w:r w:rsidRPr="000A346A">
        <w:rPr>
          <w:rFonts w:eastAsia="Times New Roman" w:cs="Times New Roman"/>
          <w:sz w:val="24"/>
          <w:szCs w:val="24"/>
        </w:rPr>
        <w:tab/>
      </w:r>
    </w:p>
    <w:p w:rsidR="00F576A2" w:rsidRPr="000A346A" w:rsidRDefault="00F576A2" w:rsidP="00F576A2">
      <w:pPr>
        <w:spacing w:after="0" w:line="240" w:lineRule="auto"/>
        <w:ind w:left="720"/>
        <w:rPr>
          <w:rFonts w:eastAsia="Times New Roman" w:cs="Times New Roman"/>
          <w:sz w:val="24"/>
          <w:szCs w:val="24"/>
        </w:rPr>
      </w:pPr>
      <w:r w:rsidRPr="000A346A">
        <w:rPr>
          <w:rFonts w:eastAsia="Times New Roman" w:cs="Times New Roman"/>
          <w:sz w:val="24"/>
          <w:szCs w:val="24"/>
        </w:rPr>
        <w:t>5.</w:t>
      </w:r>
      <w:r w:rsidRPr="000A346A">
        <w:rPr>
          <w:rFonts w:eastAsia="Times New Roman" w:cs="Times New Roman"/>
          <w:sz w:val="24"/>
          <w:szCs w:val="24"/>
        </w:rPr>
        <w:tab/>
        <w:t>Click Drop-down menu for Select Aid Year</w:t>
      </w:r>
    </w:p>
    <w:p w:rsidR="00F576A2" w:rsidRPr="000A346A" w:rsidRDefault="00F576A2" w:rsidP="00F576A2">
      <w:pPr>
        <w:spacing w:after="0" w:line="240" w:lineRule="auto"/>
        <w:ind w:left="720"/>
        <w:rPr>
          <w:rFonts w:eastAsia="Times New Roman" w:cs="Times New Roman"/>
          <w:sz w:val="24"/>
          <w:szCs w:val="24"/>
        </w:rPr>
      </w:pPr>
      <w:r w:rsidRPr="000A346A">
        <w:rPr>
          <w:rFonts w:eastAsia="Times New Roman" w:cs="Times New Roman"/>
          <w:sz w:val="24"/>
          <w:szCs w:val="24"/>
        </w:rPr>
        <w:t>6.</w:t>
      </w:r>
      <w:r w:rsidRPr="000A346A">
        <w:rPr>
          <w:rFonts w:eastAsia="Times New Roman" w:cs="Times New Roman"/>
          <w:sz w:val="24"/>
          <w:szCs w:val="24"/>
        </w:rPr>
        <w:tab/>
        <w:t>Select correct aid year; Click “Submit”</w:t>
      </w:r>
      <w:r w:rsidRPr="000A346A">
        <w:rPr>
          <w:rFonts w:eastAsia="Times New Roman" w:cs="Times New Roman"/>
          <w:sz w:val="24"/>
          <w:szCs w:val="24"/>
        </w:rPr>
        <w:tab/>
        <w:t xml:space="preserve">         </w:t>
      </w:r>
    </w:p>
    <w:p w:rsidR="00F576A2" w:rsidRPr="000A346A" w:rsidRDefault="00F576A2" w:rsidP="00F576A2">
      <w:pPr>
        <w:spacing w:after="0" w:line="240" w:lineRule="auto"/>
        <w:ind w:left="720"/>
        <w:rPr>
          <w:rFonts w:eastAsia="Times New Roman" w:cs="Times New Roman"/>
          <w:sz w:val="24"/>
          <w:szCs w:val="24"/>
        </w:rPr>
      </w:pPr>
      <w:r w:rsidRPr="000A346A">
        <w:rPr>
          <w:rFonts w:eastAsia="Times New Roman" w:cs="Times New Roman"/>
          <w:sz w:val="24"/>
          <w:szCs w:val="24"/>
        </w:rPr>
        <w:t xml:space="preserve">7. </w:t>
      </w:r>
      <w:r w:rsidRPr="000A346A">
        <w:rPr>
          <w:rFonts w:eastAsia="Times New Roman" w:cs="Times New Roman"/>
          <w:sz w:val="24"/>
          <w:szCs w:val="24"/>
        </w:rPr>
        <w:tab/>
        <w:t>Current Academic Year Requirements will appear</w:t>
      </w:r>
      <w:r w:rsidRPr="000A346A">
        <w:rPr>
          <w:rFonts w:eastAsia="Times New Roman" w:cs="Times New Roman"/>
          <w:sz w:val="24"/>
          <w:szCs w:val="24"/>
        </w:rPr>
        <w:tab/>
      </w:r>
    </w:p>
    <w:p w:rsidR="00F576A2" w:rsidRPr="0021192E" w:rsidRDefault="00F576A2" w:rsidP="00F576A2">
      <w:pPr>
        <w:pStyle w:val="ListParagraph"/>
        <w:numPr>
          <w:ilvl w:val="0"/>
          <w:numId w:val="10"/>
        </w:numPr>
        <w:spacing w:after="0" w:line="240" w:lineRule="auto"/>
        <w:rPr>
          <w:rFonts w:asciiTheme="majorHAnsi" w:eastAsia="Times New Roman" w:hAnsiTheme="majorHAnsi" w:cs="Times New Roman"/>
          <w:sz w:val="24"/>
          <w:szCs w:val="24"/>
        </w:rPr>
      </w:pPr>
      <w:r w:rsidRPr="000A346A">
        <w:rPr>
          <w:rFonts w:eastAsia="Times New Roman" w:cs="Times New Roman"/>
          <w:sz w:val="24"/>
          <w:szCs w:val="24"/>
        </w:rPr>
        <w:t>“Established” means the document must be turned in to our office as soon as possible.</w:t>
      </w:r>
      <w:r w:rsidRPr="0021192E">
        <w:rPr>
          <w:rFonts w:asciiTheme="majorHAnsi" w:eastAsia="Times New Roman" w:hAnsiTheme="majorHAnsi" w:cs="Times New Roman"/>
          <w:sz w:val="24"/>
          <w:szCs w:val="24"/>
        </w:rPr>
        <w:tab/>
      </w:r>
    </w:p>
    <w:p w:rsidR="00F576A2" w:rsidRDefault="00F576A2" w:rsidP="00F576A2">
      <w:pPr>
        <w:spacing w:after="0" w:line="240" w:lineRule="auto"/>
        <w:rPr>
          <w:rFonts w:ascii="Calibri" w:eastAsia="Times New Roman" w:hAnsi="Calibri" w:cs="Times New Roman"/>
          <w:sz w:val="24"/>
          <w:szCs w:val="24"/>
        </w:rPr>
      </w:pPr>
    </w:p>
    <w:p w:rsidR="00F576A2" w:rsidRPr="0021192E" w:rsidRDefault="00F576A2" w:rsidP="00F576A2">
      <w:pPr>
        <w:spacing w:after="0" w:line="240" w:lineRule="auto"/>
        <w:rPr>
          <w:rFonts w:ascii="Arial Black" w:eastAsia="Times New Roman" w:hAnsi="Arial Black" w:cs="Times New Roman"/>
          <w:sz w:val="32"/>
          <w:szCs w:val="32"/>
        </w:rPr>
      </w:pPr>
      <w:r w:rsidRPr="0021192E">
        <w:rPr>
          <w:rFonts w:ascii="Arial Black" w:eastAsia="Times New Roman" w:hAnsi="Arial Black" w:cs="Times New Roman"/>
          <w:sz w:val="32"/>
          <w:szCs w:val="32"/>
        </w:rPr>
        <w:t>FIND MESSAGES ABOUT THE DOCUMENTS SUBMITTED:</w:t>
      </w:r>
    </w:p>
    <w:p w:rsidR="00F576A2" w:rsidRPr="000A346A" w:rsidRDefault="00F576A2" w:rsidP="00F576A2">
      <w:pPr>
        <w:pStyle w:val="PlainText"/>
        <w:ind w:firstLine="720"/>
        <w:rPr>
          <w:rFonts w:asciiTheme="minorHAnsi" w:hAnsiTheme="minorHAnsi" w:cstheme="minorHAnsi"/>
          <w:sz w:val="16"/>
          <w:szCs w:val="16"/>
        </w:rPr>
      </w:pPr>
      <w:r w:rsidRPr="000A346A">
        <w:rPr>
          <w:rFonts w:asciiTheme="minorHAnsi" w:hAnsiTheme="minorHAnsi" w:cstheme="minorHAnsi"/>
          <w:sz w:val="24"/>
          <w:szCs w:val="24"/>
        </w:rPr>
        <w:t>1.</w:t>
      </w:r>
      <w:r w:rsidRPr="000A346A">
        <w:rPr>
          <w:rFonts w:asciiTheme="minorHAnsi" w:hAnsiTheme="minorHAnsi" w:cstheme="minorHAnsi"/>
          <w:sz w:val="24"/>
          <w:szCs w:val="24"/>
        </w:rPr>
        <w:tab/>
        <w:t xml:space="preserve">Go to </w:t>
      </w:r>
      <w:proofErr w:type="spellStart"/>
      <w:r w:rsidRPr="000A346A">
        <w:rPr>
          <w:rFonts w:asciiTheme="minorHAnsi" w:hAnsiTheme="minorHAnsi" w:cstheme="minorHAnsi"/>
          <w:sz w:val="24"/>
          <w:szCs w:val="24"/>
        </w:rPr>
        <w:t>Cougarnet</w:t>
      </w:r>
      <w:proofErr w:type="spellEnd"/>
      <w:r w:rsidRPr="000A346A">
        <w:rPr>
          <w:rFonts w:asciiTheme="minorHAnsi" w:hAnsiTheme="minorHAnsi" w:cstheme="minorHAnsi"/>
          <w:sz w:val="24"/>
          <w:szCs w:val="24"/>
        </w:rPr>
        <w:t xml:space="preserve"> at </w:t>
      </w:r>
      <w:r w:rsidRPr="000A346A">
        <w:rPr>
          <w:rFonts w:asciiTheme="minorHAnsi" w:hAnsiTheme="minorHAnsi" w:cstheme="minorHAnsi"/>
          <w:color w:val="0000FF"/>
          <w:sz w:val="24"/>
          <w:szCs w:val="24"/>
          <w:u w:val="single"/>
        </w:rPr>
        <w:t>http://www.siue.edu/COUGARNET</w:t>
      </w:r>
      <w:r w:rsidRPr="000A346A">
        <w:rPr>
          <w:rFonts w:asciiTheme="minorHAnsi" w:hAnsiTheme="minorHAnsi" w:cstheme="minorHAnsi"/>
          <w:sz w:val="24"/>
          <w:szCs w:val="24"/>
        </w:rPr>
        <w:tab/>
      </w:r>
      <w:r w:rsidRPr="000A346A">
        <w:rPr>
          <w:rFonts w:asciiTheme="minorHAnsi" w:hAnsiTheme="minorHAnsi" w:cstheme="minorHAnsi"/>
          <w:sz w:val="24"/>
          <w:szCs w:val="24"/>
        </w:rPr>
        <w:tab/>
      </w:r>
      <w:r w:rsidRPr="000A346A">
        <w:rPr>
          <w:rFonts w:asciiTheme="minorHAnsi" w:hAnsiTheme="minorHAnsi" w:cstheme="minorHAnsi"/>
          <w:sz w:val="24"/>
          <w:szCs w:val="24"/>
        </w:rPr>
        <w:tab/>
      </w:r>
      <w:r w:rsidRPr="000A346A">
        <w:rPr>
          <w:rFonts w:asciiTheme="minorHAnsi" w:hAnsiTheme="minorHAnsi" w:cstheme="minorHAnsi"/>
          <w:sz w:val="24"/>
          <w:szCs w:val="24"/>
        </w:rPr>
        <w:tab/>
      </w:r>
    </w:p>
    <w:p w:rsidR="00F576A2" w:rsidRPr="000A346A" w:rsidRDefault="00F576A2" w:rsidP="00F576A2">
      <w:pPr>
        <w:pStyle w:val="PlainText"/>
        <w:ind w:firstLine="720"/>
        <w:rPr>
          <w:rFonts w:asciiTheme="minorHAnsi" w:hAnsiTheme="minorHAnsi" w:cstheme="minorHAnsi"/>
          <w:sz w:val="24"/>
          <w:szCs w:val="24"/>
        </w:rPr>
      </w:pPr>
      <w:r w:rsidRPr="000A346A">
        <w:rPr>
          <w:rFonts w:asciiTheme="minorHAnsi" w:hAnsiTheme="minorHAnsi" w:cstheme="minorHAnsi"/>
          <w:sz w:val="24"/>
          <w:szCs w:val="24"/>
        </w:rPr>
        <w:t xml:space="preserve">2. </w:t>
      </w:r>
      <w:r w:rsidRPr="000A346A">
        <w:rPr>
          <w:rFonts w:asciiTheme="minorHAnsi" w:hAnsiTheme="minorHAnsi" w:cstheme="minorHAnsi"/>
          <w:sz w:val="24"/>
          <w:szCs w:val="24"/>
        </w:rPr>
        <w:tab/>
        <w:t xml:space="preserve">Click “Enter </w:t>
      </w:r>
      <w:proofErr w:type="spellStart"/>
      <w:r w:rsidRPr="000A346A">
        <w:rPr>
          <w:rFonts w:asciiTheme="minorHAnsi" w:hAnsiTheme="minorHAnsi" w:cstheme="minorHAnsi"/>
          <w:sz w:val="24"/>
          <w:szCs w:val="24"/>
        </w:rPr>
        <w:t>CougarNet</w:t>
      </w:r>
      <w:proofErr w:type="spellEnd"/>
      <w:r w:rsidRPr="000A346A">
        <w:rPr>
          <w:rFonts w:asciiTheme="minorHAnsi" w:hAnsiTheme="minorHAnsi" w:cstheme="minorHAnsi"/>
          <w:sz w:val="24"/>
          <w:szCs w:val="24"/>
        </w:rPr>
        <w:t xml:space="preserve"> with your e-ID” (top left option) or </w:t>
      </w:r>
    </w:p>
    <w:p w:rsidR="00F576A2" w:rsidRPr="000A346A" w:rsidRDefault="00F576A2" w:rsidP="00F576A2">
      <w:pPr>
        <w:pStyle w:val="PlainText"/>
        <w:ind w:left="720" w:firstLine="720"/>
        <w:rPr>
          <w:rFonts w:asciiTheme="minorHAnsi" w:hAnsiTheme="minorHAnsi" w:cstheme="minorHAnsi"/>
          <w:sz w:val="24"/>
          <w:szCs w:val="24"/>
        </w:rPr>
      </w:pPr>
      <w:r w:rsidRPr="000A346A">
        <w:rPr>
          <w:rFonts w:asciiTheme="minorHAnsi" w:hAnsiTheme="minorHAnsi" w:cstheme="minorHAnsi"/>
          <w:sz w:val="24"/>
          <w:szCs w:val="24"/>
        </w:rPr>
        <w:t xml:space="preserve">“Enter </w:t>
      </w:r>
      <w:proofErr w:type="spellStart"/>
      <w:r w:rsidRPr="000A346A">
        <w:rPr>
          <w:rFonts w:asciiTheme="minorHAnsi" w:hAnsiTheme="minorHAnsi" w:cstheme="minorHAnsi"/>
          <w:sz w:val="24"/>
          <w:szCs w:val="24"/>
        </w:rPr>
        <w:t>CougarNet</w:t>
      </w:r>
      <w:proofErr w:type="spellEnd"/>
      <w:r w:rsidRPr="000A346A">
        <w:rPr>
          <w:rFonts w:asciiTheme="minorHAnsi" w:hAnsiTheme="minorHAnsi" w:cstheme="minorHAnsi"/>
          <w:sz w:val="24"/>
          <w:szCs w:val="24"/>
        </w:rPr>
        <w:t xml:space="preserve"> with your University ID” (next option to the right) </w:t>
      </w:r>
    </w:p>
    <w:p w:rsidR="00F576A2" w:rsidRPr="000A346A" w:rsidRDefault="00F576A2" w:rsidP="00F576A2">
      <w:pPr>
        <w:pStyle w:val="PlainText"/>
        <w:ind w:firstLine="720"/>
        <w:rPr>
          <w:rFonts w:asciiTheme="minorHAnsi" w:hAnsiTheme="minorHAnsi" w:cstheme="minorHAnsi"/>
          <w:sz w:val="24"/>
          <w:szCs w:val="24"/>
        </w:rPr>
      </w:pPr>
      <w:r w:rsidRPr="000A346A">
        <w:rPr>
          <w:rFonts w:asciiTheme="minorHAnsi" w:hAnsiTheme="minorHAnsi" w:cstheme="minorHAnsi"/>
          <w:sz w:val="24"/>
          <w:szCs w:val="24"/>
        </w:rPr>
        <w:t xml:space="preserve">3. </w:t>
      </w:r>
      <w:r w:rsidRPr="000A346A">
        <w:rPr>
          <w:rFonts w:asciiTheme="minorHAnsi" w:hAnsiTheme="minorHAnsi" w:cstheme="minorHAnsi"/>
          <w:sz w:val="24"/>
          <w:szCs w:val="24"/>
        </w:rPr>
        <w:tab/>
        <w:t xml:space="preserve">Click “Financial Aid” (3rd option from left) </w:t>
      </w:r>
    </w:p>
    <w:p w:rsidR="00F576A2" w:rsidRPr="000A346A" w:rsidRDefault="00F576A2" w:rsidP="00F576A2">
      <w:pPr>
        <w:pStyle w:val="PlainText"/>
        <w:ind w:firstLine="720"/>
        <w:rPr>
          <w:rFonts w:asciiTheme="minorHAnsi" w:hAnsiTheme="minorHAnsi" w:cstheme="minorHAnsi"/>
          <w:sz w:val="24"/>
          <w:szCs w:val="24"/>
        </w:rPr>
      </w:pPr>
      <w:r w:rsidRPr="000A346A">
        <w:rPr>
          <w:rFonts w:asciiTheme="minorHAnsi" w:hAnsiTheme="minorHAnsi" w:cstheme="minorHAnsi"/>
          <w:sz w:val="24"/>
          <w:szCs w:val="24"/>
        </w:rPr>
        <w:t xml:space="preserve">4. </w:t>
      </w:r>
      <w:r w:rsidRPr="000A346A">
        <w:rPr>
          <w:rFonts w:asciiTheme="minorHAnsi" w:hAnsiTheme="minorHAnsi" w:cstheme="minorHAnsi"/>
          <w:sz w:val="24"/>
          <w:szCs w:val="24"/>
        </w:rPr>
        <w:tab/>
        <w:t xml:space="preserve">Click on “Financial Aid Status (top left option) </w:t>
      </w:r>
    </w:p>
    <w:p w:rsidR="00F576A2" w:rsidRPr="000A346A" w:rsidRDefault="00F576A2" w:rsidP="00F576A2">
      <w:pPr>
        <w:pStyle w:val="PlainText"/>
        <w:ind w:firstLine="720"/>
        <w:rPr>
          <w:rFonts w:asciiTheme="minorHAnsi" w:hAnsiTheme="minorHAnsi" w:cstheme="minorHAnsi"/>
          <w:sz w:val="24"/>
          <w:szCs w:val="24"/>
        </w:rPr>
      </w:pPr>
      <w:r w:rsidRPr="000A346A">
        <w:rPr>
          <w:rFonts w:asciiTheme="minorHAnsi" w:hAnsiTheme="minorHAnsi" w:cstheme="minorHAnsi"/>
          <w:sz w:val="24"/>
          <w:szCs w:val="24"/>
        </w:rPr>
        <w:t xml:space="preserve">5. </w:t>
      </w:r>
      <w:r w:rsidRPr="000A346A">
        <w:rPr>
          <w:rFonts w:asciiTheme="minorHAnsi" w:hAnsiTheme="minorHAnsi" w:cstheme="minorHAnsi"/>
          <w:sz w:val="24"/>
          <w:szCs w:val="24"/>
        </w:rPr>
        <w:tab/>
        <w:t xml:space="preserve">Click Drop-down menu for Select Aid Year </w:t>
      </w:r>
    </w:p>
    <w:p w:rsidR="0015673D" w:rsidRDefault="00F576A2" w:rsidP="0015673D">
      <w:pPr>
        <w:pStyle w:val="PlainText"/>
        <w:ind w:firstLine="720"/>
        <w:rPr>
          <w:rFonts w:asciiTheme="minorHAnsi" w:hAnsiTheme="minorHAnsi" w:cstheme="minorHAnsi"/>
          <w:sz w:val="24"/>
          <w:szCs w:val="24"/>
        </w:rPr>
      </w:pPr>
      <w:r w:rsidRPr="000A346A">
        <w:rPr>
          <w:rFonts w:asciiTheme="minorHAnsi" w:hAnsiTheme="minorHAnsi" w:cstheme="minorHAnsi"/>
          <w:sz w:val="24"/>
          <w:szCs w:val="24"/>
        </w:rPr>
        <w:t xml:space="preserve">6. </w:t>
      </w:r>
      <w:r w:rsidRPr="000A346A">
        <w:rPr>
          <w:rFonts w:asciiTheme="minorHAnsi" w:hAnsiTheme="minorHAnsi" w:cstheme="minorHAnsi"/>
          <w:sz w:val="24"/>
          <w:szCs w:val="24"/>
        </w:rPr>
        <w:tab/>
        <w:t xml:space="preserve">Select correct aid year; Click “Submit” </w:t>
      </w:r>
    </w:p>
    <w:p w:rsidR="00F576A2" w:rsidRPr="0015673D" w:rsidRDefault="0015673D" w:rsidP="0015673D">
      <w:pPr>
        <w:pStyle w:val="PlainText"/>
        <w:ind w:firstLine="720"/>
        <w:rPr>
          <w:rFonts w:asciiTheme="minorHAnsi" w:hAnsiTheme="minorHAnsi" w:cstheme="minorHAnsi"/>
          <w:sz w:val="24"/>
          <w:szCs w:val="24"/>
        </w:rPr>
      </w:pPr>
      <w:r>
        <w:rPr>
          <w:rFonts w:cstheme="minorHAnsi"/>
          <w:sz w:val="24"/>
          <w:szCs w:val="24"/>
        </w:rPr>
        <w:t xml:space="preserve">7. </w:t>
      </w:r>
      <w:r>
        <w:rPr>
          <w:rFonts w:cstheme="minorHAnsi"/>
          <w:sz w:val="24"/>
          <w:szCs w:val="24"/>
        </w:rPr>
        <w:tab/>
      </w:r>
      <w:r w:rsidR="00F576A2" w:rsidRPr="0015673D">
        <w:rPr>
          <w:rFonts w:asciiTheme="minorHAnsi" w:hAnsiTheme="minorHAnsi" w:cstheme="minorHAnsi"/>
          <w:sz w:val="24"/>
          <w:szCs w:val="24"/>
        </w:rPr>
        <w:t>Scroll to “You have active messages” and click on “messages”</w:t>
      </w:r>
      <w:r w:rsidR="00F576A2" w:rsidRPr="000A346A">
        <w:rPr>
          <w:rFonts w:cstheme="minorHAnsi"/>
          <w:sz w:val="24"/>
          <w:szCs w:val="24"/>
        </w:rPr>
        <w:t xml:space="preserve"> </w:t>
      </w:r>
      <w:r w:rsidR="00F576A2" w:rsidRPr="000A346A">
        <w:rPr>
          <w:rFonts w:eastAsia="Times New Roman" w:cs="Times New Roman"/>
          <w:sz w:val="24"/>
          <w:szCs w:val="24"/>
        </w:rPr>
        <w:t xml:space="preserve">  </w:t>
      </w:r>
      <w:r w:rsidR="00F576A2" w:rsidRPr="0015673D">
        <w:rPr>
          <w:rFonts w:asciiTheme="minorHAnsi" w:hAnsiTheme="minorHAnsi" w:cstheme="minorHAnsi"/>
          <w:sz w:val="24"/>
          <w:szCs w:val="24"/>
        </w:rPr>
        <w:t xml:space="preserve">   </w:t>
      </w:r>
    </w:p>
    <w:p w:rsidR="00F576A2" w:rsidRDefault="00F576A2" w:rsidP="00F576A2">
      <w:pPr>
        <w:spacing w:after="0" w:line="240" w:lineRule="auto"/>
        <w:jc w:val="center"/>
        <w:rPr>
          <w:b/>
          <w:sz w:val="32"/>
          <w:szCs w:val="36"/>
        </w:rPr>
      </w:pPr>
      <w:r w:rsidRPr="000A5CFD">
        <w:rPr>
          <w:b/>
          <w:sz w:val="32"/>
          <w:szCs w:val="36"/>
        </w:rPr>
        <w:lastRenderedPageBreak/>
        <w:t>Budget Worksheet for College Costs and Financial Aid</w:t>
      </w:r>
    </w:p>
    <w:p w:rsidR="00F576A2" w:rsidRPr="000A5CFD" w:rsidRDefault="00F576A2" w:rsidP="00F576A2">
      <w:pPr>
        <w:spacing w:after="0" w:line="240" w:lineRule="auto"/>
        <w:jc w:val="center"/>
        <w:rPr>
          <w:b/>
          <w:sz w:val="32"/>
          <w:szCs w:val="36"/>
        </w:rPr>
      </w:pPr>
    </w:p>
    <w:p w:rsidR="00F576A2" w:rsidRPr="000A5CFD" w:rsidRDefault="00F576A2" w:rsidP="00F576A2">
      <w:pPr>
        <w:spacing w:after="0" w:line="240" w:lineRule="auto"/>
        <w:rPr>
          <w:sz w:val="20"/>
        </w:rPr>
      </w:pPr>
      <w:r w:rsidRPr="000A5CFD">
        <w:rPr>
          <w:sz w:val="20"/>
        </w:rPr>
        <w:t>What will it cost?</w:t>
      </w:r>
    </w:p>
    <w:tbl>
      <w:tblPr>
        <w:tblStyle w:val="TableGrid"/>
        <w:tblW w:w="10791" w:type="dxa"/>
        <w:tblLook w:val="04A0" w:firstRow="1" w:lastRow="0" w:firstColumn="1" w:lastColumn="0" w:noHBand="0" w:noVBand="1"/>
      </w:tblPr>
      <w:tblGrid>
        <w:gridCol w:w="2697"/>
        <w:gridCol w:w="2698"/>
        <w:gridCol w:w="2698"/>
        <w:gridCol w:w="2698"/>
      </w:tblGrid>
      <w:tr w:rsidR="00F576A2" w:rsidRPr="00C8255F" w:rsidTr="00553829">
        <w:trPr>
          <w:trHeight w:val="461"/>
        </w:trPr>
        <w:tc>
          <w:tcPr>
            <w:tcW w:w="2697" w:type="dxa"/>
            <w:shd w:val="clear" w:color="auto" w:fill="D9D9D9" w:themeFill="background1" w:themeFillShade="D9"/>
            <w:vAlign w:val="center"/>
          </w:tcPr>
          <w:p w:rsidR="00F576A2" w:rsidRPr="00C8255F" w:rsidRDefault="00F576A2" w:rsidP="00553829">
            <w:pPr>
              <w:rPr>
                <w:sz w:val="18"/>
              </w:rPr>
            </w:pPr>
          </w:p>
        </w:tc>
        <w:tc>
          <w:tcPr>
            <w:tcW w:w="2698" w:type="dxa"/>
            <w:shd w:val="clear" w:color="auto" w:fill="D9D9D9" w:themeFill="background1" w:themeFillShade="D9"/>
            <w:vAlign w:val="center"/>
          </w:tcPr>
          <w:p w:rsidR="00F576A2" w:rsidRPr="00E41E3E" w:rsidRDefault="00F576A2" w:rsidP="00553829">
            <w:pPr>
              <w:jc w:val="center"/>
            </w:pPr>
            <w:r w:rsidRPr="00E41E3E">
              <w:t>Fall</w:t>
            </w:r>
          </w:p>
        </w:tc>
        <w:tc>
          <w:tcPr>
            <w:tcW w:w="2698" w:type="dxa"/>
            <w:shd w:val="clear" w:color="auto" w:fill="D9D9D9" w:themeFill="background1" w:themeFillShade="D9"/>
            <w:vAlign w:val="center"/>
          </w:tcPr>
          <w:p w:rsidR="00F576A2" w:rsidRPr="00E41E3E" w:rsidRDefault="00F576A2" w:rsidP="00553829">
            <w:pPr>
              <w:jc w:val="center"/>
            </w:pPr>
            <w:r w:rsidRPr="00E41E3E">
              <w:t>Spring</w:t>
            </w:r>
          </w:p>
        </w:tc>
        <w:tc>
          <w:tcPr>
            <w:tcW w:w="2698" w:type="dxa"/>
            <w:shd w:val="clear" w:color="auto" w:fill="D9D9D9" w:themeFill="background1" w:themeFillShade="D9"/>
            <w:vAlign w:val="center"/>
          </w:tcPr>
          <w:p w:rsidR="00F576A2" w:rsidRPr="00C8255F" w:rsidRDefault="00F576A2" w:rsidP="00553829">
            <w:pPr>
              <w:jc w:val="center"/>
              <w:rPr>
                <w:sz w:val="18"/>
              </w:rPr>
            </w:pPr>
            <w:r>
              <w:t>Year</w:t>
            </w:r>
          </w:p>
        </w:tc>
      </w:tr>
      <w:tr w:rsidR="00F576A2" w:rsidRPr="00C8255F" w:rsidTr="00553829">
        <w:trPr>
          <w:trHeight w:val="372"/>
        </w:trPr>
        <w:tc>
          <w:tcPr>
            <w:tcW w:w="2697" w:type="dxa"/>
            <w:vAlign w:val="center"/>
          </w:tcPr>
          <w:p w:rsidR="00F576A2" w:rsidRPr="00E35D44" w:rsidRDefault="00F576A2" w:rsidP="00553829">
            <w:pPr>
              <w:rPr>
                <w:sz w:val="20"/>
              </w:rPr>
            </w:pPr>
            <w:r w:rsidRPr="00E35D44">
              <w:rPr>
                <w:sz w:val="20"/>
              </w:rPr>
              <w:t>Tuition and Fees</w:t>
            </w:r>
          </w:p>
        </w:tc>
        <w:tc>
          <w:tcPr>
            <w:tcW w:w="2698" w:type="dxa"/>
            <w:vAlign w:val="center"/>
          </w:tcPr>
          <w:p w:rsidR="00F576A2" w:rsidRPr="00C8255F" w:rsidRDefault="00F576A2" w:rsidP="00553829">
            <w:pPr>
              <w:rPr>
                <w:sz w:val="18"/>
              </w:rPr>
            </w:pPr>
          </w:p>
        </w:tc>
        <w:tc>
          <w:tcPr>
            <w:tcW w:w="2698" w:type="dxa"/>
            <w:vAlign w:val="center"/>
          </w:tcPr>
          <w:p w:rsidR="00F576A2" w:rsidRPr="00C8255F" w:rsidRDefault="00F576A2" w:rsidP="00553829">
            <w:pPr>
              <w:rPr>
                <w:sz w:val="18"/>
              </w:rPr>
            </w:pPr>
          </w:p>
        </w:tc>
        <w:tc>
          <w:tcPr>
            <w:tcW w:w="2698"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2"/>
        </w:trPr>
        <w:tc>
          <w:tcPr>
            <w:tcW w:w="2697" w:type="dxa"/>
            <w:vAlign w:val="center"/>
          </w:tcPr>
          <w:p w:rsidR="00F576A2" w:rsidRPr="00E35D44" w:rsidRDefault="00F576A2" w:rsidP="00553829">
            <w:pPr>
              <w:rPr>
                <w:sz w:val="20"/>
              </w:rPr>
            </w:pPr>
            <w:r w:rsidRPr="00E35D44">
              <w:rPr>
                <w:sz w:val="20"/>
              </w:rPr>
              <w:t>Housing</w:t>
            </w:r>
          </w:p>
        </w:tc>
        <w:tc>
          <w:tcPr>
            <w:tcW w:w="2698" w:type="dxa"/>
            <w:vAlign w:val="center"/>
          </w:tcPr>
          <w:p w:rsidR="00F576A2" w:rsidRPr="00C8255F" w:rsidRDefault="00F576A2" w:rsidP="00553829">
            <w:pPr>
              <w:rPr>
                <w:sz w:val="18"/>
              </w:rPr>
            </w:pPr>
          </w:p>
        </w:tc>
        <w:tc>
          <w:tcPr>
            <w:tcW w:w="2698" w:type="dxa"/>
            <w:vAlign w:val="center"/>
          </w:tcPr>
          <w:p w:rsidR="00F576A2" w:rsidRPr="00C8255F" w:rsidRDefault="00F576A2" w:rsidP="00553829">
            <w:pPr>
              <w:rPr>
                <w:sz w:val="18"/>
              </w:rPr>
            </w:pPr>
          </w:p>
        </w:tc>
        <w:tc>
          <w:tcPr>
            <w:tcW w:w="2698"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2"/>
        </w:trPr>
        <w:tc>
          <w:tcPr>
            <w:tcW w:w="2697" w:type="dxa"/>
            <w:vAlign w:val="center"/>
          </w:tcPr>
          <w:p w:rsidR="00F576A2" w:rsidRPr="00E35D44" w:rsidRDefault="00F576A2" w:rsidP="00553829">
            <w:pPr>
              <w:rPr>
                <w:sz w:val="20"/>
              </w:rPr>
            </w:pPr>
            <w:r w:rsidRPr="00E35D44">
              <w:rPr>
                <w:sz w:val="20"/>
              </w:rPr>
              <w:t>Meal Plan</w:t>
            </w:r>
          </w:p>
        </w:tc>
        <w:tc>
          <w:tcPr>
            <w:tcW w:w="2698" w:type="dxa"/>
            <w:vAlign w:val="center"/>
          </w:tcPr>
          <w:p w:rsidR="00F576A2" w:rsidRPr="00C8255F" w:rsidRDefault="00F576A2" w:rsidP="00553829">
            <w:pPr>
              <w:rPr>
                <w:sz w:val="18"/>
              </w:rPr>
            </w:pPr>
          </w:p>
        </w:tc>
        <w:tc>
          <w:tcPr>
            <w:tcW w:w="2698" w:type="dxa"/>
            <w:vAlign w:val="center"/>
          </w:tcPr>
          <w:p w:rsidR="00F576A2" w:rsidRPr="00C8255F" w:rsidRDefault="00F576A2" w:rsidP="00553829">
            <w:pPr>
              <w:rPr>
                <w:sz w:val="18"/>
              </w:rPr>
            </w:pPr>
          </w:p>
        </w:tc>
        <w:tc>
          <w:tcPr>
            <w:tcW w:w="2698"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2"/>
        </w:trPr>
        <w:tc>
          <w:tcPr>
            <w:tcW w:w="2697" w:type="dxa"/>
            <w:vAlign w:val="center"/>
          </w:tcPr>
          <w:p w:rsidR="00F576A2" w:rsidRPr="00E35D44" w:rsidRDefault="00F576A2" w:rsidP="00553829">
            <w:pPr>
              <w:rPr>
                <w:sz w:val="20"/>
              </w:rPr>
            </w:pPr>
            <w:r w:rsidRPr="00E35D44">
              <w:rPr>
                <w:sz w:val="20"/>
              </w:rPr>
              <w:t>Campus Activity Fee</w:t>
            </w:r>
          </w:p>
        </w:tc>
        <w:tc>
          <w:tcPr>
            <w:tcW w:w="2698" w:type="dxa"/>
            <w:vAlign w:val="center"/>
          </w:tcPr>
          <w:p w:rsidR="00F576A2" w:rsidRPr="00C8255F" w:rsidRDefault="00F576A2" w:rsidP="00553829">
            <w:pPr>
              <w:rPr>
                <w:sz w:val="18"/>
              </w:rPr>
            </w:pPr>
          </w:p>
        </w:tc>
        <w:tc>
          <w:tcPr>
            <w:tcW w:w="2698" w:type="dxa"/>
            <w:vAlign w:val="center"/>
          </w:tcPr>
          <w:p w:rsidR="00F576A2" w:rsidRPr="00C8255F" w:rsidRDefault="00F576A2" w:rsidP="00553829">
            <w:pPr>
              <w:rPr>
                <w:sz w:val="18"/>
              </w:rPr>
            </w:pPr>
          </w:p>
        </w:tc>
        <w:tc>
          <w:tcPr>
            <w:tcW w:w="2698"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2"/>
        </w:trPr>
        <w:tc>
          <w:tcPr>
            <w:tcW w:w="2697" w:type="dxa"/>
            <w:vAlign w:val="center"/>
          </w:tcPr>
          <w:p w:rsidR="00F576A2" w:rsidRPr="000A5CFD" w:rsidRDefault="00F576A2" w:rsidP="00553829">
            <w:pPr>
              <w:rPr>
                <w:b/>
                <w:sz w:val="20"/>
              </w:rPr>
            </w:pPr>
            <w:r w:rsidRPr="007F4B7B">
              <w:rPr>
                <w:b/>
                <w:sz w:val="20"/>
              </w:rPr>
              <w:t>TOTAL</w:t>
            </w:r>
          </w:p>
        </w:tc>
        <w:tc>
          <w:tcPr>
            <w:tcW w:w="2698" w:type="dxa"/>
            <w:vAlign w:val="center"/>
          </w:tcPr>
          <w:p w:rsidR="00F576A2" w:rsidRPr="00C8255F" w:rsidRDefault="00F576A2" w:rsidP="00553829">
            <w:pPr>
              <w:rPr>
                <w:sz w:val="18"/>
              </w:rPr>
            </w:pPr>
          </w:p>
        </w:tc>
        <w:tc>
          <w:tcPr>
            <w:tcW w:w="2698" w:type="dxa"/>
            <w:vAlign w:val="center"/>
          </w:tcPr>
          <w:p w:rsidR="00F576A2" w:rsidRPr="00C8255F" w:rsidRDefault="00F576A2" w:rsidP="00553829">
            <w:pPr>
              <w:rPr>
                <w:sz w:val="18"/>
              </w:rPr>
            </w:pPr>
          </w:p>
        </w:tc>
        <w:tc>
          <w:tcPr>
            <w:tcW w:w="2698" w:type="dxa"/>
            <w:vAlign w:val="center"/>
          </w:tcPr>
          <w:p w:rsidR="00F576A2" w:rsidRPr="00E35D44" w:rsidRDefault="00F576A2" w:rsidP="00553829">
            <w:pPr>
              <w:jc w:val="center"/>
              <w:rPr>
                <w:rFonts w:ascii="MV Boli" w:hAnsi="MV Boli" w:cs="MV Boli"/>
                <w:b/>
                <w:sz w:val="20"/>
              </w:rPr>
            </w:pPr>
          </w:p>
        </w:tc>
      </w:tr>
    </w:tbl>
    <w:p w:rsidR="00F576A2" w:rsidRDefault="00F576A2" w:rsidP="00F576A2">
      <w:pPr>
        <w:spacing w:after="0" w:line="240" w:lineRule="auto"/>
        <w:rPr>
          <w:sz w:val="18"/>
        </w:rPr>
      </w:pPr>
    </w:p>
    <w:p w:rsidR="00F576A2" w:rsidRPr="000A5CFD" w:rsidRDefault="00F576A2" w:rsidP="00F576A2">
      <w:pPr>
        <w:spacing w:after="0" w:line="240" w:lineRule="auto"/>
        <w:rPr>
          <w:sz w:val="20"/>
        </w:rPr>
      </w:pPr>
      <w:r w:rsidRPr="000A5CFD">
        <w:rPr>
          <w:sz w:val="20"/>
        </w:rPr>
        <w:t>Anticipated Gift Aid per semester:</w:t>
      </w:r>
    </w:p>
    <w:tbl>
      <w:tblPr>
        <w:tblStyle w:val="TableGrid"/>
        <w:tblW w:w="10775" w:type="dxa"/>
        <w:tblLook w:val="04A0" w:firstRow="1" w:lastRow="0" w:firstColumn="1" w:lastColumn="0" w:noHBand="0" w:noVBand="1"/>
      </w:tblPr>
      <w:tblGrid>
        <w:gridCol w:w="2693"/>
        <w:gridCol w:w="2694"/>
        <w:gridCol w:w="2694"/>
        <w:gridCol w:w="2694"/>
      </w:tblGrid>
      <w:tr w:rsidR="00F576A2" w:rsidRPr="00C8255F" w:rsidTr="00553829">
        <w:trPr>
          <w:trHeight w:val="230"/>
        </w:trPr>
        <w:tc>
          <w:tcPr>
            <w:tcW w:w="2693" w:type="dxa"/>
            <w:shd w:val="clear" w:color="auto" w:fill="D9D9D9" w:themeFill="background1" w:themeFillShade="D9"/>
          </w:tcPr>
          <w:p w:rsidR="00F576A2" w:rsidRPr="00C8255F" w:rsidRDefault="00F576A2" w:rsidP="00553829">
            <w:pPr>
              <w:rPr>
                <w:sz w:val="18"/>
              </w:rPr>
            </w:pPr>
          </w:p>
        </w:tc>
        <w:tc>
          <w:tcPr>
            <w:tcW w:w="2694" w:type="dxa"/>
            <w:shd w:val="clear" w:color="auto" w:fill="D9D9D9" w:themeFill="background1" w:themeFillShade="D9"/>
          </w:tcPr>
          <w:p w:rsidR="00F576A2" w:rsidRPr="00E41E3E" w:rsidRDefault="00F576A2" w:rsidP="00553829">
            <w:pPr>
              <w:jc w:val="center"/>
            </w:pPr>
            <w:r w:rsidRPr="00E41E3E">
              <w:t>Fall</w:t>
            </w:r>
          </w:p>
        </w:tc>
        <w:tc>
          <w:tcPr>
            <w:tcW w:w="2694" w:type="dxa"/>
            <w:shd w:val="clear" w:color="auto" w:fill="D9D9D9" w:themeFill="background1" w:themeFillShade="D9"/>
          </w:tcPr>
          <w:p w:rsidR="00F576A2" w:rsidRPr="00E41E3E" w:rsidRDefault="00F576A2" w:rsidP="00553829">
            <w:pPr>
              <w:jc w:val="center"/>
            </w:pPr>
            <w:r w:rsidRPr="00E41E3E">
              <w:t>Spring</w:t>
            </w:r>
          </w:p>
        </w:tc>
        <w:tc>
          <w:tcPr>
            <w:tcW w:w="2694" w:type="dxa"/>
            <w:shd w:val="clear" w:color="auto" w:fill="D9D9D9" w:themeFill="background1" w:themeFillShade="D9"/>
          </w:tcPr>
          <w:p w:rsidR="00F576A2" w:rsidRPr="00E41E3E" w:rsidRDefault="00F576A2" w:rsidP="00553829">
            <w:pPr>
              <w:jc w:val="center"/>
            </w:pPr>
            <w:r>
              <w:t>Year</w:t>
            </w:r>
          </w:p>
        </w:tc>
      </w:tr>
      <w:tr w:rsidR="00F576A2" w:rsidRPr="00C8255F" w:rsidTr="00553829">
        <w:trPr>
          <w:trHeight w:val="374"/>
        </w:trPr>
        <w:tc>
          <w:tcPr>
            <w:tcW w:w="2693" w:type="dxa"/>
            <w:vAlign w:val="center"/>
          </w:tcPr>
          <w:p w:rsidR="00F576A2" w:rsidRPr="00E35D44" w:rsidRDefault="00F576A2" w:rsidP="00553829">
            <w:pPr>
              <w:rPr>
                <w:sz w:val="20"/>
              </w:rPr>
            </w:pPr>
            <w:r w:rsidRPr="00E35D44">
              <w:rPr>
                <w:sz w:val="20"/>
              </w:rPr>
              <w:t>Institutional Scholarships</w:t>
            </w:r>
          </w:p>
        </w:tc>
        <w:tc>
          <w:tcPr>
            <w:tcW w:w="2694" w:type="dxa"/>
          </w:tcPr>
          <w:p w:rsidR="00F576A2" w:rsidRPr="00C8255F" w:rsidRDefault="00F576A2" w:rsidP="00553829">
            <w:pPr>
              <w:rPr>
                <w:sz w:val="18"/>
              </w:rPr>
            </w:pPr>
          </w:p>
        </w:tc>
        <w:tc>
          <w:tcPr>
            <w:tcW w:w="2694" w:type="dxa"/>
          </w:tcPr>
          <w:p w:rsidR="00F576A2" w:rsidRPr="00C8255F" w:rsidRDefault="00F576A2" w:rsidP="00553829">
            <w:pPr>
              <w:rPr>
                <w:sz w:val="18"/>
              </w:rPr>
            </w:pPr>
          </w:p>
        </w:tc>
        <w:tc>
          <w:tcPr>
            <w:tcW w:w="2694"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3" w:type="dxa"/>
            <w:vAlign w:val="center"/>
          </w:tcPr>
          <w:p w:rsidR="00F576A2" w:rsidRPr="00E35D44" w:rsidRDefault="00F576A2" w:rsidP="00553829">
            <w:pPr>
              <w:rPr>
                <w:sz w:val="20"/>
              </w:rPr>
            </w:pPr>
            <w:r w:rsidRPr="00E35D44">
              <w:rPr>
                <w:sz w:val="20"/>
              </w:rPr>
              <w:t>External Scholarships</w:t>
            </w:r>
          </w:p>
        </w:tc>
        <w:tc>
          <w:tcPr>
            <w:tcW w:w="2694" w:type="dxa"/>
          </w:tcPr>
          <w:p w:rsidR="00F576A2" w:rsidRPr="00C8255F" w:rsidRDefault="00F576A2" w:rsidP="00553829">
            <w:pPr>
              <w:rPr>
                <w:sz w:val="18"/>
              </w:rPr>
            </w:pPr>
          </w:p>
        </w:tc>
        <w:tc>
          <w:tcPr>
            <w:tcW w:w="2694" w:type="dxa"/>
          </w:tcPr>
          <w:p w:rsidR="00F576A2" w:rsidRPr="00C8255F" w:rsidRDefault="00F576A2" w:rsidP="00553829">
            <w:pPr>
              <w:rPr>
                <w:sz w:val="18"/>
              </w:rPr>
            </w:pPr>
          </w:p>
        </w:tc>
        <w:tc>
          <w:tcPr>
            <w:tcW w:w="2694"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3" w:type="dxa"/>
            <w:vAlign w:val="center"/>
          </w:tcPr>
          <w:p w:rsidR="00F576A2" w:rsidRPr="00E35D44" w:rsidRDefault="00F576A2" w:rsidP="00553829">
            <w:pPr>
              <w:rPr>
                <w:sz w:val="20"/>
              </w:rPr>
            </w:pPr>
            <w:r w:rsidRPr="00E35D44">
              <w:rPr>
                <w:sz w:val="20"/>
              </w:rPr>
              <w:t>Pell Grant</w:t>
            </w:r>
          </w:p>
        </w:tc>
        <w:tc>
          <w:tcPr>
            <w:tcW w:w="2694" w:type="dxa"/>
          </w:tcPr>
          <w:p w:rsidR="00F576A2" w:rsidRPr="00C8255F" w:rsidRDefault="00F576A2" w:rsidP="00553829">
            <w:pPr>
              <w:rPr>
                <w:sz w:val="18"/>
              </w:rPr>
            </w:pPr>
          </w:p>
        </w:tc>
        <w:tc>
          <w:tcPr>
            <w:tcW w:w="2694" w:type="dxa"/>
          </w:tcPr>
          <w:p w:rsidR="00F576A2" w:rsidRPr="00C8255F" w:rsidRDefault="00F576A2" w:rsidP="00553829">
            <w:pPr>
              <w:rPr>
                <w:sz w:val="18"/>
              </w:rPr>
            </w:pPr>
          </w:p>
        </w:tc>
        <w:tc>
          <w:tcPr>
            <w:tcW w:w="2694"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3" w:type="dxa"/>
            <w:vAlign w:val="center"/>
          </w:tcPr>
          <w:p w:rsidR="00F576A2" w:rsidRPr="00E35D44" w:rsidRDefault="00F576A2" w:rsidP="00553829">
            <w:pPr>
              <w:rPr>
                <w:sz w:val="20"/>
              </w:rPr>
            </w:pPr>
            <w:r w:rsidRPr="00E35D44">
              <w:rPr>
                <w:sz w:val="20"/>
              </w:rPr>
              <w:t>MAP Grant</w:t>
            </w:r>
          </w:p>
        </w:tc>
        <w:tc>
          <w:tcPr>
            <w:tcW w:w="2694" w:type="dxa"/>
          </w:tcPr>
          <w:p w:rsidR="00F576A2" w:rsidRPr="00C8255F" w:rsidRDefault="00F576A2" w:rsidP="00553829">
            <w:pPr>
              <w:rPr>
                <w:sz w:val="18"/>
              </w:rPr>
            </w:pPr>
          </w:p>
        </w:tc>
        <w:tc>
          <w:tcPr>
            <w:tcW w:w="2694" w:type="dxa"/>
          </w:tcPr>
          <w:p w:rsidR="00F576A2" w:rsidRPr="00C8255F" w:rsidRDefault="00F576A2" w:rsidP="00553829">
            <w:pPr>
              <w:rPr>
                <w:sz w:val="18"/>
              </w:rPr>
            </w:pPr>
          </w:p>
        </w:tc>
        <w:tc>
          <w:tcPr>
            <w:tcW w:w="2694"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3" w:type="dxa"/>
            <w:vAlign w:val="center"/>
          </w:tcPr>
          <w:p w:rsidR="00F576A2" w:rsidRPr="00E35D44" w:rsidRDefault="00F576A2" w:rsidP="00553829">
            <w:pPr>
              <w:rPr>
                <w:sz w:val="20"/>
              </w:rPr>
            </w:pPr>
            <w:r w:rsidRPr="00E35D44">
              <w:rPr>
                <w:sz w:val="20"/>
              </w:rPr>
              <w:t>SEOG Grant</w:t>
            </w:r>
          </w:p>
        </w:tc>
        <w:tc>
          <w:tcPr>
            <w:tcW w:w="2694" w:type="dxa"/>
          </w:tcPr>
          <w:p w:rsidR="00F576A2" w:rsidRPr="00C8255F" w:rsidRDefault="00F576A2" w:rsidP="00553829">
            <w:pPr>
              <w:rPr>
                <w:sz w:val="18"/>
              </w:rPr>
            </w:pPr>
          </w:p>
        </w:tc>
        <w:tc>
          <w:tcPr>
            <w:tcW w:w="2694" w:type="dxa"/>
          </w:tcPr>
          <w:p w:rsidR="00F576A2" w:rsidRPr="00C8255F" w:rsidRDefault="00F576A2" w:rsidP="00553829">
            <w:pPr>
              <w:rPr>
                <w:sz w:val="18"/>
              </w:rPr>
            </w:pPr>
          </w:p>
        </w:tc>
        <w:tc>
          <w:tcPr>
            <w:tcW w:w="2694"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3" w:type="dxa"/>
            <w:vAlign w:val="center"/>
          </w:tcPr>
          <w:p w:rsidR="00F576A2" w:rsidRPr="00E35D44" w:rsidRDefault="00F576A2" w:rsidP="00553829">
            <w:pPr>
              <w:rPr>
                <w:sz w:val="20"/>
              </w:rPr>
            </w:pPr>
            <w:r>
              <w:rPr>
                <w:sz w:val="20"/>
              </w:rPr>
              <w:t xml:space="preserve">Other SIUE </w:t>
            </w:r>
          </w:p>
        </w:tc>
        <w:tc>
          <w:tcPr>
            <w:tcW w:w="2694" w:type="dxa"/>
          </w:tcPr>
          <w:p w:rsidR="00F576A2" w:rsidRPr="00C8255F" w:rsidRDefault="00F576A2" w:rsidP="00553829">
            <w:pPr>
              <w:rPr>
                <w:sz w:val="18"/>
              </w:rPr>
            </w:pPr>
          </w:p>
        </w:tc>
        <w:tc>
          <w:tcPr>
            <w:tcW w:w="2694" w:type="dxa"/>
          </w:tcPr>
          <w:p w:rsidR="00F576A2" w:rsidRPr="00C8255F" w:rsidRDefault="00F576A2" w:rsidP="00553829">
            <w:pPr>
              <w:rPr>
                <w:sz w:val="18"/>
              </w:rPr>
            </w:pPr>
          </w:p>
        </w:tc>
        <w:tc>
          <w:tcPr>
            <w:tcW w:w="2694"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3" w:type="dxa"/>
            <w:vAlign w:val="center"/>
          </w:tcPr>
          <w:p w:rsidR="00F576A2" w:rsidRPr="000A5CFD" w:rsidRDefault="00F576A2" w:rsidP="00553829">
            <w:pPr>
              <w:rPr>
                <w:b/>
                <w:sz w:val="20"/>
              </w:rPr>
            </w:pPr>
            <w:r w:rsidRPr="007F4B7B">
              <w:rPr>
                <w:b/>
                <w:sz w:val="20"/>
              </w:rPr>
              <w:t>TOTAL</w:t>
            </w:r>
          </w:p>
        </w:tc>
        <w:tc>
          <w:tcPr>
            <w:tcW w:w="2694" w:type="dxa"/>
          </w:tcPr>
          <w:p w:rsidR="00F576A2" w:rsidRPr="00C8255F" w:rsidRDefault="00F576A2" w:rsidP="00553829">
            <w:pPr>
              <w:rPr>
                <w:sz w:val="18"/>
              </w:rPr>
            </w:pPr>
          </w:p>
        </w:tc>
        <w:tc>
          <w:tcPr>
            <w:tcW w:w="2694" w:type="dxa"/>
          </w:tcPr>
          <w:p w:rsidR="00F576A2" w:rsidRPr="00C8255F" w:rsidRDefault="00F576A2" w:rsidP="00553829">
            <w:pPr>
              <w:rPr>
                <w:sz w:val="18"/>
              </w:rPr>
            </w:pPr>
          </w:p>
        </w:tc>
        <w:tc>
          <w:tcPr>
            <w:tcW w:w="2694" w:type="dxa"/>
            <w:vAlign w:val="center"/>
          </w:tcPr>
          <w:p w:rsidR="00F576A2" w:rsidRPr="00E35D44" w:rsidRDefault="00F576A2" w:rsidP="00553829">
            <w:pPr>
              <w:jc w:val="center"/>
              <w:rPr>
                <w:rFonts w:ascii="MV Boli" w:hAnsi="MV Boli" w:cs="MV Boli"/>
                <w:b/>
                <w:sz w:val="20"/>
              </w:rPr>
            </w:pPr>
          </w:p>
        </w:tc>
      </w:tr>
    </w:tbl>
    <w:p w:rsidR="00F576A2" w:rsidRPr="00C8255F" w:rsidRDefault="00F576A2" w:rsidP="00F576A2">
      <w:pPr>
        <w:spacing w:after="0" w:line="240" w:lineRule="auto"/>
        <w:rPr>
          <w:sz w:val="18"/>
        </w:rPr>
      </w:pPr>
    </w:p>
    <w:p w:rsidR="00F576A2" w:rsidRPr="000A5CFD" w:rsidRDefault="00F576A2" w:rsidP="00F576A2">
      <w:pPr>
        <w:spacing w:after="0" w:line="240" w:lineRule="auto"/>
        <w:rPr>
          <w:sz w:val="20"/>
        </w:rPr>
      </w:pPr>
      <w:r w:rsidRPr="000A5CFD">
        <w:rPr>
          <w:sz w:val="20"/>
        </w:rPr>
        <w:t>Do I have any remaining bill?</w:t>
      </w:r>
    </w:p>
    <w:tbl>
      <w:tblPr>
        <w:tblStyle w:val="TableGrid"/>
        <w:tblW w:w="107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16"/>
        <w:gridCol w:w="2810"/>
        <w:gridCol w:w="2624"/>
        <w:gridCol w:w="2624"/>
      </w:tblGrid>
      <w:tr w:rsidR="00F576A2" w:rsidTr="00553829">
        <w:trPr>
          <w:trHeight w:val="262"/>
        </w:trPr>
        <w:tc>
          <w:tcPr>
            <w:tcW w:w="2716" w:type="dxa"/>
            <w:vMerge w:val="restart"/>
            <w:vAlign w:val="center"/>
          </w:tcPr>
          <w:p w:rsidR="00F576A2" w:rsidRPr="00C8255F" w:rsidRDefault="00F576A2" w:rsidP="00553829">
            <w:pPr>
              <w:rPr>
                <w:sz w:val="24"/>
              </w:rPr>
            </w:pPr>
            <w:r w:rsidRPr="003C0703">
              <w:t>Total Bill – Total Anticipated Gift Aid = Remaining Balance</w:t>
            </w:r>
          </w:p>
        </w:tc>
        <w:tc>
          <w:tcPr>
            <w:tcW w:w="2810" w:type="dxa"/>
            <w:shd w:val="clear" w:color="auto" w:fill="D9D9D9" w:themeFill="background1" w:themeFillShade="D9"/>
          </w:tcPr>
          <w:p w:rsidR="00F576A2" w:rsidRPr="00E41E3E" w:rsidRDefault="00F576A2" w:rsidP="00553829">
            <w:pPr>
              <w:jc w:val="center"/>
            </w:pPr>
            <w:r w:rsidRPr="00E41E3E">
              <w:t>Fall</w:t>
            </w:r>
          </w:p>
        </w:tc>
        <w:tc>
          <w:tcPr>
            <w:tcW w:w="2624" w:type="dxa"/>
            <w:shd w:val="clear" w:color="auto" w:fill="D9D9D9" w:themeFill="background1" w:themeFillShade="D9"/>
          </w:tcPr>
          <w:p w:rsidR="00F576A2" w:rsidRPr="00E41E3E" w:rsidRDefault="00F576A2" w:rsidP="00553829">
            <w:pPr>
              <w:jc w:val="center"/>
            </w:pPr>
            <w:r w:rsidRPr="00E41E3E">
              <w:t>Spring</w:t>
            </w:r>
          </w:p>
        </w:tc>
        <w:tc>
          <w:tcPr>
            <w:tcW w:w="2624" w:type="dxa"/>
            <w:shd w:val="clear" w:color="auto" w:fill="D9D9D9" w:themeFill="background1" w:themeFillShade="D9"/>
          </w:tcPr>
          <w:p w:rsidR="00F576A2" w:rsidRPr="00E41E3E" w:rsidRDefault="00F576A2" w:rsidP="00553829">
            <w:pPr>
              <w:jc w:val="center"/>
            </w:pPr>
            <w:r>
              <w:t>Year</w:t>
            </w:r>
          </w:p>
        </w:tc>
      </w:tr>
      <w:tr w:rsidR="00F576A2" w:rsidTr="00553829">
        <w:trPr>
          <w:trHeight w:val="788"/>
        </w:trPr>
        <w:tc>
          <w:tcPr>
            <w:tcW w:w="2716" w:type="dxa"/>
            <w:vMerge/>
          </w:tcPr>
          <w:p w:rsidR="00F576A2" w:rsidRDefault="00F576A2" w:rsidP="00553829">
            <w:pPr>
              <w:rPr>
                <w:sz w:val="18"/>
              </w:rPr>
            </w:pPr>
          </w:p>
        </w:tc>
        <w:tc>
          <w:tcPr>
            <w:tcW w:w="2810" w:type="dxa"/>
          </w:tcPr>
          <w:p w:rsidR="00F576A2" w:rsidRDefault="00F576A2" w:rsidP="00553829">
            <w:pPr>
              <w:rPr>
                <w:sz w:val="18"/>
              </w:rPr>
            </w:pPr>
          </w:p>
        </w:tc>
        <w:tc>
          <w:tcPr>
            <w:tcW w:w="2624" w:type="dxa"/>
          </w:tcPr>
          <w:p w:rsidR="00F576A2" w:rsidRDefault="00F576A2" w:rsidP="00553829">
            <w:pPr>
              <w:rPr>
                <w:sz w:val="18"/>
              </w:rPr>
            </w:pPr>
          </w:p>
        </w:tc>
        <w:tc>
          <w:tcPr>
            <w:tcW w:w="2624" w:type="dxa"/>
            <w:vAlign w:val="center"/>
          </w:tcPr>
          <w:p w:rsidR="00F576A2" w:rsidRPr="00E35D44" w:rsidRDefault="00F576A2" w:rsidP="00553829">
            <w:pPr>
              <w:jc w:val="center"/>
              <w:rPr>
                <w:rFonts w:ascii="MV Boli" w:hAnsi="MV Boli" w:cs="MV Boli"/>
                <w:sz w:val="18"/>
              </w:rPr>
            </w:pPr>
          </w:p>
        </w:tc>
      </w:tr>
    </w:tbl>
    <w:p w:rsidR="00F576A2" w:rsidRPr="00C8255F" w:rsidRDefault="00F576A2" w:rsidP="00F576A2">
      <w:pPr>
        <w:spacing w:after="0" w:line="240" w:lineRule="auto"/>
        <w:rPr>
          <w:sz w:val="18"/>
        </w:rPr>
      </w:pPr>
    </w:p>
    <w:p w:rsidR="00F576A2" w:rsidRPr="000A5CFD" w:rsidRDefault="00F576A2" w:rsidP="00F576A2">
      <w:pPr>
        <w:spacing w:after="0" w:line="240" w:lineRule="auto"/>
        <w:rPr>
          <w:sz w:val="20"/>
        </w:rPr>
      </w:pPr>
      <w:r w:rsidRPr="000A5CFD">
        <w:rPr>
          <w:sz w:val="20"/>
        </w:rPr>
        <w:t>Anticipated Self Help Aid:</w:t>
      </w:r>
    </w:p>
    <w:tbl>
      <w:tblPr>
        <w:tblStyle w:val="TableGrid"/>
        <w:tblW w:w="10791" w:type="dxa"/>
        <w:tblLook w:val="04A0" w:firstRow="1" w:lastRow="0" w:firstColumn="1" w:lastColumn="0" w:noHBand="0" w:noVBand="1"/>
      </w:tblPr>
      <w:tblGrid>
        <w:gridCol w:w="2697"/>
        <w:gridCol w:w="2698"/>
        <w:gridCol w:w="2698"/>
        <w:gridCol w:w="2698"/>
      </w:tblGrid>
      <w:tr w:rsidR="00F576A2" w:rsidRPr="00C8255F" w:rsidTr="00553829">
        <w:tc>
          <w:tcPr>
            <w:tcW w:w="2697" w:type="dxa"/>
            <w:shd w:val="clear" w:color="auto" w:fill="D9D9D9" w:themeFill="background1" w:themeFillShade="D9"/>
          </w:tcPr>
          <w:p w:rsidR="00F576A2" w:rsidRPr="00C8255F" w:rsidRDefault="00F576A2" w:rsidP="00553829">
            <w:pPr>
              <w:rPr>
                <w:sz w:val="18"/>
              </w:rPr>
            </w:pPr>
          </w:p>
        </w:tc>
        <w:tc>
          <w:tcPr>
            <w:tcW w:w="2698" w:type="dxa"/>
            <w:shd w:val="clear" w:color="auto" w:fill="D9D9D9" w:themeFill="background1" w:themeFillShade="D9"/>
          </w:tcPr>
          <w:p w:rsidR="00F576A2" w:rsidRPr="00E41E3E" w:rsidRDefault="00F576A2" w:rsidP="00553829">
            <w:pPr>
              <w:jc w:val="center"/>
            </w:pPr>
            <w:r w:rsidRPr="00E41E3E">
              <w:t>Fall</w:t>
            </w:r>
          </w:p>
        </w:tc>
        <w:tc>
          <w:tcPr>
            <w:tcW w:w="2698" w:type="dxa"/>
            <w:shd w:val="clear" w:color="auto" w:fill="D9D9D9" w:themeFill="background1" w:themeFillShade="D9"/>
          </w:tcPr>
          <w:p w:rsidR="00F576A2" w:rsidRPr="00E41E3E" w:rsidRDefault="00F576A2" w:rsidP="00553829">
            <w:pPr>
              <w:jc w:val="center"/>
            </w:pPr>
            <w:r w:rsidRPr="00E41E3E">
              <w:t>Spring</w:t>
            </w:r>
          </w:p>
        </w:tc>
        <w:tc>
          <w:tcPr>
            <w:tcW w:w="2698" w:type="dxa"/>
            <w:shd w:val="clear" w:color="auto" w:fill="D9D9D9" w:themeFill="background1" w:themeFillShade="D9"/>
          </w:tcPr>
          <w:p w:rsidR="00F576A2" w:rsidRPr="00E41E3E" w:rsidRDefault="00F576A2" w:rsidP="00553829">
            <w:pPr>
              <w:jc w:val="center"/>
            </w:pPr>
            <w:r>
              <w:t>Year</w:t>
            </w:r>
          </w:p>
        </w:tc>
      </w:tr>
      <w:tr w:rsidR="00F576A2" w:rsidRPr="00C8255F" w:rsidTr="00553829">
        <w:trPr>
          <w:trHeight w:val="374"/>
        </w:trPr>
        <w:tc>
          <w:tcPr>
            <w:tcW w:w="2697" w:type="dxa"/>
            <w:vAlign w:val="center"/>
          </w:tcPr>
          <w:p w:rsidR="00F576A2" w:rsidRPr="00E35D44" w:rsidRDefault="00F576A2" w:rsidP="00553829">
            <w:pPr>
              <w:rPr>
                <w:sz w:val="20"/>
              </w:rPr>
            </w:pPr>
            <w:r w:rsidRPr="00E35D44">
              <w:rPr>
                <w:sz w:val="20"/>
              </w:rPr>
              <w:t>Subsidized Loan</w:t>
            </w:r>
          </w:p>
        </w:tc>
        <w:tc>
          <w:tcPr>
            <w:tcW w:w="2698" w:type="dxa"/>
          </w:tcPr>
          <w:p w:rsidR="00F576A2" w:rsidRPr="00C8255F" w:rsidRDefault="00F576A2" w:rsidP="00553829">
            <w:pPr>
              <w:rPr>
                <w:sz w:val="18"/>
              </w:rPr>
            </w:pPr>
          </w:p>
        </w:tc>
        <w:tc>
          <w:tcPr>
            <w:tcW w:w="2698" w:type="dxa"/>
          </w:tcPr>
          <w:p w:rsidR="00F576A2" w:rsidRPr="00C8255F" w:rsidRDefault="00F576A2" w:rsidP="00553829">
            <w:pPr>
              <w:rPr>
                <w:sz w:val="18"/>
              </w:rPr>
            </w:pPr>
          </w:p>
        </w:tc>
        <w:tc>
          <w:tcPr>
            <w:tcW w:w="2698"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7" w:type="dxa"/>
            <w:vAlign w:val="center"/>
          </w:tcPr>
          <w:p w:rsidR="00F576A2" w:rsidRPr="00E35D44" w:rsidRDefault="00F576A2" w:rsidP="00553829">
            <w:pPr>
              <w:rPr>
                <w:sz w:val="20"/>
              </w:rPr>
            </w:pPr>
            <w:r w:rsidRPr="00E35D44">
              <w:rPr>
                <w:sz w:val="20"/>
              </w:rPr>
              <w:t>Unsubsidized Loan</w:t>
            </w:r>
          </w:p>
        </w:tc>
        <w:tc>
          <w:tcPr>
            <w:tcW w:w="2698" w:type="dxa"/>
          </w:tcPr>
          <w:p w:rsidR="00F576A2" w:rsidRPr="00C8255F" w:rsidRDefault="00F576A2" w:rsidP="00553829">
            <w:pPr>
              <w:rPr>
                <w:sz w:val="18"/>
              </w:rPr>
            </w:pPr>
          </w:p>
        </w:tc>
        <w:tc>
          <w:tcPr>
            <w:tcW w:w="2698" w:type="dxa"/>
          </w:tcPr>
          <w:p w:rsidR="00F576A2" w:rsidRPr="00C8255F" w:rsidRDefault="00F576A2" w:rsidP="00553829">
            <w:pPr>
              <w:rPr>
                <w:sz w:val="18"/>
              </w:rPr>
            </w:pPr>
          </w:p>
        </w:tc>
        <w:tc>
          <w:tcPr>
            <w:tcW w:w="2698" w:type="dxa"/>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7" w:type="dxa"/>
            <w:shd w:val="clear" w:color="auto" w:fill="E7E6E6" w:themeFill="background2"/>
            <w:vAlign w:val="center"/>
          </w:tcPr>
          <w:p w:rsidR="00F576A2" w:rsidRPr="00E35D44" w:rsidRDefault="00F576A2" w:rsidP="00553829">
            <w:pPr>
              <w:rPr>
                <w:sz w:val="20"/>
              </w:rPr>
            </w:pPr>
            <w:r w:rsidRPr="00E35D44">
              <w:rPr>
                <w:sz w:val="20"/>
              </w:rPr>
              <w:t xml:space="preserve">Parent PLUS Loan </w:t>
            </w:r>
          </w:p>
        </w:tc>
        <w:tc>
          <w:tcPr>
            <w:tcW w:w="2698" w:type="dxa"/>
            <w:shd w:val="clear" w:color="auto" w:fill="E7E6E6" w:themeFill="background2"/>
          </w:tcPr>
          <w:p w:rsidR="00F576A2" w:rsidRPr="00C8255F" w:rsidRDefault="00F576A2" w:rsidP="00553829">
            <w:pPr>
              <w:rPr>
                <w:sz w:val="18"/>
              </w:rPr>
            </w:pPr>
          </w:p>
        </w:tc>
        <w:tc>
          <w:tcPr>
            <w:tcW w:w="2698" w:type="dxa"/>
            <w:shd w:val="clear" w:color="auto" w:fill="E7E6E6" w:themeFill="background2"/>
          </w:tcPr>
          <w:p w:rsidR="00F576A2" w:rsidRPr="00C8255F" w:rsidRDefault="00F576A2" w:rsidP="00553829">
            <w:pPr>
              <w:rPr>
                <w:sz w:val="18"/>
              </w:rPr>
            </w:pPr>
          </w:p>
        </w:tc>
        <w:tc>
          <w:tcPr>
            <w:tcW w:w="2698" w:type="dxa"/>
            <w:shd w:val="clear" w:color="auto" w:fill="E7E6E6" w:themeFill="background2"/>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7" w:type="dxa"/>
            <w:shd w:val="clear" w:color="auto" w:fill="E7E6E6" w:themeFill="background2"/>
            <w:vAlign w:val="center"/>
          </w:tcPr>
          <w:p w:rsidR="00F576A2" w:rsidRPr="00E35D44" w:rsidRDefault="00F576A2" w:rsidP="00553829">
            <w:pPr>
              <w:rPr>
                <w:sz w:val="20"/>
              </w:rPr>
            </w:pPr>
            <w:r w:rsidRPr="00E35D44">
              <w:rPr>
                <w:sz w:val="20"/>
              </w:rPr>
              <w:t>Alternative Loan</w:t>
            </w:r>
          </w:p>
        </w:tc>
        <w:tc>
          <w:tcPr>
            <w:tcW w:w="2698" w:type="dxa"/>
            <w:shd w:val="clear" w:color="auto" w:fill="E7E6E6" w:themeFill="background2"/>
          </w:tcPr>
          <w:p w:rsidR="00F576A2" w:rsidRPr="00C8255F" w:rsidRDefault="00F576A2" w:rsidP="00553829">
            <w:pPr>
              <w:rPr>
                <w:sz w:val="18"/>
              </w:rPr>
            </w:pPr>
          </w:p>
        </w:tc>
        <w:tc>
          <w:tcPr>
            <w:tcW w:w="2698" w:type="dxa"/>
            <w:shd w:val="clear" w:color="auto" w:fill="E7E6E6" w:themeFill="background2"/>
          </w:tcPr>
          <w:p w:rsidR="00F576A2" w:rsidRPr="00C8255F" w:rsidRDefault="00F576A2" w:rsidP="00553829">
            <w:pPr>
              <w:rPr>
                <w:sz w:val="18"/>
              </w:rPr>
            </w:pPr>
          </w:p>
        </w:tc>
        <w:tc>
          <w:tcPr>
            <w:tcW w:w="2698" w:type="dxa"/>
            <w:shd w:val="clear" w:color="auto" w:fill="E7E6E6" w:themeFill="background2"/>
            <w:vAlign w:val="center"/>
          </w:tcPr>
          <w:p w:rsidR="00F576A2" w:rsidRPr="00E35D44" w:rsidRDefault="00F576A2" w:rsidP="00553829">
            <w:pPr>
              <w:jc w:val="center"/>
              <w:rPr>
                <w:rFonts w:ascii="MV Boli" w:hAnsi="MV Boli" w:cs="MV Boli"/>
                <w:sz w:val="20"/>
              </w:rPr>
            </w:pPr>
          </w:p>
        </w:tc>
      </w:tr>
      <w:tr w:rsidR="00F576A2" w:rsidRPr="00C8255F" w:rsidTr="00553829">
        <w:trPr>
          <w:trHeight w:val="374"/>
        </w:trPr>
        <w:tc>
          <w:tcPr>
            <w:tcW w:w="2697" w:type="dxa"/>
            <w:shd w:val="clear" w:color="auto" w:fill="E7E6E6" w:themeFill="background2"/>
            <w:vAlign w:val="center"/>
          </w:tcPr>
          <w:p w:rsidR="00F576A2" w:rsidRPr="00E35D44" w:rsidRDefault="00F576A2" w:rsidP="00553829">
            <w:pPr>
              <w:rPr>
                <w:sz w:val="20"/>
              </w:rPr>
            </w:pPr>
            <w:r w:rsidRPr="00E35D44">
              <w:rPr>
                <w:sz w:val="20"/>
              </w:rPr>
              <w:t>TOTAL</w:t>
            </w:r>
          </w:p>
        </w:tc>
        <w:tc>
          <w:tcPr>
            <w:tcW w:w="2698" w:type="dxa"/>
            <w:shd w:val="clear" w:color="auto" w:fill="E7E6E6" w:themeFill="background2"/>
          </w:tcPr>
          <w:p w:rsidR="00F576A2" w:rsidRPr="00C8255F" w:rsidRDefault="00F576A2" w:rsidP="00553829">
            <w:pPr>
              <w:rPr>
                <w:sz w:val="18"/>
              </w:rPr>
            </w:pPr>
          </w:p>
        </w:tc>
        <w:tc>
          <w:tcPr>
            <w:tcW w:w="2698" w:type="dxa"/>
            <w:shd w:val="clear" w:color="auto" w:fill="E7E6E6" w:themeFill="background2"/>
          </w:tcPr>
          <w:p w:rsidR="00F576A2" w:rsidRPr="00C8255F" w:rsidRDefault="00F576A2" w:rsidP="00553829">
            <w:pPr>
              <w:rPr>
                <w:sz w:val="18"/>
              </w:rPr>
            </w:pPr>
          </w:p>
        </w:tc>
        <w:tc>
          <w:tcPr>
            <w:tcW w:w="2698" w:type="dxa"/>
            <w:shd w:val="clear" w:color="auto" w:fill="E7E6E6" w:themeFill="background2"/>
            <w:vAlign w:val="center"/>
          </w:tcPr>
          <w:p w:rsidR="00F576A2" w:rsidRPr="00E35D44" w:rsidRDefault="00F576A2" w:rsidP="00553829">
            <w:pPr>
              <w:jc w:val="center"/>
              <w:rPr>
                <w:rFonts w:ascii="MV Boli" w:hAnsi="MV Boli" w:cs="MV Boli"/>
                <w:sz w:val="20"/>
              </w:rPr>
            </w:pPr>
          </w:p>
        </w:tc>
      </w:tr>
    </w:tbl>
    <w:p w:rsidR="00F576A2" w:rsidRDefault="00F576A2" w:rsidP="00F576A2">
      <w:pPr>
        <w:spacing w:after="0" w:line="240" w:lineRule="auto"/>
      </w:pPr>
    </w:p>
    <w:p w:rsidR="00F576A2" w:rsidRPr="000A5CFD" w:rsidRDefault="00F576A2" w:rsidP="00F576A2">
      <w:pPr>
        <w:spacing w:after="0" w:line="240" w:lineRule="auto"/>
        <w:rPr>
          <w:sz w:val="20"/>
        </w:rPr>
      </w:pPr>
      <w:r w:rsidRPr="000A5CFD">
        <w:rPr>
          <w:sz w:val="20"/>
        </w:rPr>
        <w:t>Do I have a remaining balance due OR will I have a refund?</w:t>
      </w:r>
    </w:p>
    <w:tbl>
      <w:tblPr>
        <w:tblStyle w:val="TableGrid"/>
        <w:tblW w:w="107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97"/>
        <w:gridCol w:w="2677"/>
        <w:gridCol w:w="2535"/>
        <w:gridCol w:w="2776"/>
      </w:tblGrid>
      <w:tr w:rsidR="00F576A2" w:rsidTr="00553829">
        <w:tc>
          <w:tcPr>
            <w:tcW w:w="2797" w:type="dxa"/>
            <w:vMerge w:val="restart"/>
            <w:vAlign w:val="center"/>
          </w:tcPr>
          <w:p w:rsidR="00F576A2" w:rsidRPr="00C8255F" w:rsidRDefault="00F576A2" w:rsidP="00553829">
            <w:pPr>
              <w:rPr>
                <w:sz w:val="24"/>
              </w:rPr>
            </w:pPr>
            <w:r w:rsidRPr="003C0703">
              <w:t xml:space="preserve">Remaining Bill – Total </w:t>
            </w:r>
            <w:proofErr w:type="gramStart"/>
            <w:r w:rsidRPr="003C0703">
              <w:t>Self Help</w:t>
            </w:r>
            <w:proofErr w:type="gramEnd"/>
            <w:r w:rsidRPr="003C0703">
              <w:t xml:space="preserve"> Aid</w:t>
            </w:r>
          </w:p>
        </w:tc>
        <w:tc>
          <w:tcPr>
            <w:tcW w:w="2677" w:type="dxa"/>
            <w:shd w:val="clear" w:color="auto" w:fill="D9D9D9" w:themeFill="background1" w:themeFillShade="D9"/>
          </w:tcPr>
          <w:p w:rsidR="00F576A2" w:rsidRPr="00E41E3E" w:rsidRDefault="00F576A2" w:rsidP="00553829">
            <w:pPr>
              <w:jc w:val="center"/>
            </w:pPr>
            <w:r w:rsidRPr="00E41E3E">
              <w:t>Fall</w:t>
            </w:r>
          </w:p>
        </w:tc>
        <w:tc>
          <w:tcPr>
            <w:tcW w:w="2535" w:type="dxa"/>
            <w:shd w:val="clear" w:color="auto" w:fill="D9D9D9" w:themeFill="background1" w:themeFillShade="D9"/>
          </w:tcPr>
          <w:p w:rsidR="00F576A2" w:rsidRPr="00E41E3E" w:rsidRDefault="00F576A2" w:rsidP="00553829">
            <w:pPr>
              <w:jc w:val="center"/>
            </w:pPr>
            <w:r w:rsidRPr="00E41E3E">
              <w:t>Spring</w:t>
            </w:r>
          </w:p>
        </w:tc>
        <w:tc>
          <w:tcPr>
            <w:tcW w:w="2776" w:type="dxa"/>
            <w:shd w:val="clear" w:color="auto" w:fill="D9D9D9" w:themeFill="background1" w:themeFillShade="D9"/>
          </w:tcPr>
          <w:p w:rsidR="00F576A2" w:rsidRPr="00E41E3E" w:rsidRDefault="00F576A2" w:rsidP="00553829">
            <w:pPr>
              <w:jc w:val="center"/>
            </w:pPr>
            <w:r>
              <w:t>Year</w:t>
            </w:r>
          </w:p>
        </w:tc>
      </w:tr>
      <w:tr w:rsidR="00F576A2" w:rsidTr="00553829">
        <w:tc>
          <w:tcPr>
            <w:tcW w:w="2797" w:type="dxa"/>
            <w:vMerge/>
          </w:tcPr>
          <w:p w:rsidR="00F576A2" w:rsidRDefault="00F576A2" w:rsidP="00553829">
            <w:pPr>
              <w:rPr>
                <w:sz w:val="18"/>
              </w:rPr>
            </w:pPr>
          </w:p>
        </w:tc>
        <w:tc>
          <w:tcPr>
            <w:tcW w:w="2677" w:type="dxa"/>
          </w:tcPr>
          <w:p w:rsidR="00F576A2" w:rsidRDefault="00F576A2" w:rsidP="00553829">
            <w:pPr>
              <w:rPr>
                <w:sz w:val="18"/>
              </w:rPr>
            </w:pPr>
          </w:p>
          <w:p w:rsidR="00F576A2" w:rsidRDefault="00F576A2" w:rsidP="00553829">
            <w:pPr>
              <w:rPr>
                <w:sz w:val="18"/>
              </w:rPr>
            </w:pPr>
          </w:p>
        </w:tc>
        <w:tc>
          <w:tcPr>
            <w:tcW w:w="2535" w:type="dxa"/>
          </w:tcPr>
          <w:p w:rsidR="00F576A2" w:rsidRDefault="00F576A2" w:rsidP="00553829">
            <w:pPr>
              <w:rPr>
                <w:sz w:val="18"/>
              </w:rPr>
            </w:pPr>
          </w:p>
        </w:tc>
        <w:tc>
          <w:tcPr>
            <w:tcW w:w="2776" w:type="dxa"/>
            <w:vAlign w:val="center"/>
          </w:tcPr>
          <w:p w:rsidR="00F576A2" w:rsidRPr="00E35D44" w:rsidRDefault="00F576A2" w:rsidP="00553829">
            <w:pPr>
              <w:jc w:val="center"/>
              <w:rPr>
                <w:rFonts w:ascii="MV Boli" w:hAnsi="MV Boli" w:cs="MV Boli"/>
                <w:sz w:val="18"/>
              </w:rPr>
            </w:pPr>
          </w:p>
        </w:tc>
      </w:tr>
      <w:tr w:rsidR="00F576A2" w:rsidTr="00553829">
        <w:tc>
          <w:tcPr>
            <w:tcW w:w="2797" w:type="dxa"/>
          </w:tcPr>
          <w:p w:rsidR="00F576A2" w:rsidRDefault="00F576A2" w:rsidP="00553829">
            <w:pPr>
              <w:rPr>
                <w:sz w:val="20"/>
              </w:rPr>
            </w:pPr>
            <w:r>
              <w:rPr>
                <w:sz w:val="20"/>
              </w:rPr>
              <w:t xml:space="preserve">Payment Plan </w:t>
            </w:r>
          </w:p>
          <w:p w:rsidR="00F576A2" w:rsidRPr="00095D2A" w:rsidRDefault="00F576A2" w:rsidP="00553829">
            <w:pPr>
              <w:rPr>
                <w:sz w:val="20"/>
              </w:rPr>
            </w:pPr>
            <w:r>
              <w:rPr>
                <w:sz w:val="20"/>
              </w:rPr>
              <w:t>(Remaining Bill/4) + $30 Installment Plan Fee</w:t>
            </w:r>
          </w:p>
        </w:tc>
        <w:tc>
          <w:tcPr>
            <w:tcW w:w="2677" w:type="dxa"/>
          </w:tcPr>
          <w:p w:rsidR="00F576A2" w:rsidRDefault="00F576A2" w:rsidP="00553829">
            <w:pPr>
              <w:rPr>
                <w:sz w:val="18"/>
              </w:rPr>
            </w:pPr>
          </w:p>
        </w:tc>
        <w:tc>
          <w:tcPr>
            <w:tcW w:w="2535" w:type="dxa"/>
          </w:tcPr>
          <w:p w:rsidR="00F576A2" w:rsidRDefault="00F576A2" w:rsidP="00553829">
            <w:pPr>
              <w:rPr>
                <w:sz w:val="18"/>
              </w:rPr>
            </w:pPr>
          </w:p>
        </w:tc>
        <w:tc>
          <w:tcPr>
            <w:tcW w:w="2776" w:type="dxa"/>
            <w:vAlign w:val="center"/>
          </w:tcPr>
          <w:p w:rsidR="00F576A2" w:rsidRPr="00E35D44" w:rsidRDefault="00F576A2" w:rsidP="00553829">
            <w:pPr>
              <w:jc w:val="center"/>
              <w:rPr>
                <w:rFonts w:ascii="MV Boli" w:hAnsi="MV Boli" w:cs="MV Boli"/>
                <w:sz w:val="20"/>
              </w:rPr>
            </w:pPr>
          </w:p>
        </w:tc>
      </w:tr>
    </w:tbl>
    <w:p w:rsidR="00F576A2" w:rsidRDefault="00F576A2" w:rsidP="00F576A2">
      <w:pPr>
        <w:spacing w:after="0" w:line="240" w:lineRule="auto"/>
        <w:rPr>
          <w:i/>
          <w:sz w:val="20"/>
        </w:rPr>
      </w:pPr>
      <w:r w:rsidRPr="007F4B7B">
        <w:rPr>
          <w:i/>
          <w:sz w:val="20"/>
        </w:rPr>
        <w:t>Negative Balance represents refund amount. Positive balance represents balance due.</w:t>
      </w:r>
    </w:p>
    <w:p w:rsidR="00F576A2" w:rsidRPr="00287CB3" w:rsidRDefault="00F576A2" w:rsidP="00F576A2">
      <w:pPr>
        <w:spacing w:after="0" w:line="240" w:lineRule="auto"/>
        <w:rPr>
          <w:i/>
          <w:sz w:val="20"/>
        </w:rPr>
      </w:pPr>
    </w:p>
    <w:p w:rsidR="00F576A2" w:rsidRPr="00287CB3" w:rsidRDefault="00F576A2" w:rsidP="00F576A2">
      <w:pPr>
        <w:tabs>
          <w:tab w:val="left" w:pos="1710"/>
        </w:tabs>
        <w:jc w:val="center"/>
        <w:rPr>
          <w:sz w:val="24"/>
          <w:szCs w:val="24"/>
        </w:rPr>
      </w:pPr>
      <w:r w:rsidRPr="00CD7E14">
        <w:rPr>
          <w:sz w:val="24"/>
          <w:szCs w:val="24"/>
        </w:rPr>
        <w:t xml:space="preserve">Check out our Tuition &amp; Fees Estimator at </w:t>
      </w:r>
      <w:hyperlink r:id="rId8" w:history="1">
        <w:r w:rsidRPr="00CD7E14">
          <w:rPr>
            <w:rStyle w:val="Hyperlink"/>
            <w:sz w:val="24"/>
            <w:szCs w:val="24"/>
          </w:rPr>
          <w:t>www.siue.edu/paying-for-college/estimator</w:t>
        </w:r>
      </w:hyperlink>
      <w:r w:rsidRPr="00CD7E14">
        <w:rPr>
          <w:sz w:val="24"/>
          <w:szCs w:val="24"/>
        </w:rPr>
        <w:t xml:space="preserve"> for specifics.</w:t>
      </w:r>
    </w:p>
    <w:p w:rsidR="00F576A2" w:rsidRDefault="00F576A2" w:rsidP="00F576A2">
      <w:pPr>
        <w:spacing w:after="0"/>
        <w:rPr>
          <w:b/>
          <w:sz w:val="32"/>
          <w:szCs w:val="32"/>
          <w:u w:val="single"/>
        </w:rPr>
      </w:pPr>
    </w:p>
    <w:p w:rsidR="00F576A2" w:rsidRPr="00C12CFC" w:rsidRDefault="00F576A2" w:rsidP="00F576A2">
      <w:pPr>
        <w:spacing w:after="0"/>
        <w:rPr>
          <w:sz w:val="32"/>
          <w:szCs w:val="32"/>
        </w:rPr>
      </w:pPr>
      <w:r>
        <w:rPr>
          <w:sz w:val="32"/>
          <w:szCs w:val="32"/>
        </w:rPr>
        <w:t xml:space="preserve">         </w:t>
      </w:r>
      <w:r w:rsidRPr="00C12CFC">
        <w:rPr>
          <w:b/>
          <w:sz w:val="32"/>
          <w:szCs w:val="32"/>
        </w:rPr>
        <w:t>20</w:t>
      </w:r>
      <w:r>
        <w:rPr>
          <w:b/>
          <w:sz w:val="32"/>
          <w:szCs w:val="32"/>
        </w:rPr>
        <w:t>20</w:t>
      </w:r>
      <w:r w:rsidRPr="00C12CFC">
        <w:rPr>
          <w:b/>
          <w:sz w:val="32"/>
          <w:szCs w:val="32"/>
        </w:rPr>
        <w:t>-202</w:t>
      </w:r>
      <w:r>
        <w:rPr>
          <w:b/>
          <w:sz w:val="32"/>
          <w:szCs w:val="32"/>
        </w:rPr>
        <w:t>1</w:t>
      </w:r>
      <w:r w:rsidRPr="00C12CFC">
        <w:rPr>
          <w:b/>
          <w:sz w:val="32"/>
          <w:szCs w:val="32"/>
        </w:rPr>
        <w:t xml:space="preserve"> Tuition and Fees</w:t>
      </w:r>
      <w:r w:rsidRPr="00C12CFC">
        <w:rPr>
          <w:sz w:val="32"/>
          <w:szCs w:val="32"/>
        </w:rPr>
        <w:tab/>
      </w:r>
      <w:r w:rsidRPr="00C12CFC">
        <w:rPr>
          <w:sz w:val="32"/>
          <w:szCs w:val="32"/>
        </w:rPr>
        <w:tab/>
      </w:r>
      <w:r w:rsidRPr="00C12CFC">
        <w:rPr>
          <w:sz w:val="32"/>
          <w:szCs w:val="32"/>
        </w:rPr>
        <w:tab/>
      </w:r>
      <w:r w:rsidRPr="00C12CFC">
        <w:rPr>
          <w:sz w:val="32"/>
          <w:szCs w:val="32"/>
        </w:rPr>
        <w:tab/>
      </w:r>
    </w:p>
    <w:tbl>
      <w:tblPr>
        <w:tblStyle w:val="TableGrid"/>
        <w:tblpPr w:leftFromText="180" w:rightFromText="180" w:vertAnchor="text" w:horzAnchor="page" w:tblpX="1741" w:tblpYSpec="bottom"/>
        <w:tblW w:w="0" w:type="auto"/>
        <w:tblLook w:val="04A0" w:firstRow="1" w:lastRow="0" w:firstColumn="1" w:lastColumn="0" w:noHBand="0" w:noVBand="1"/>
      </w:tblPr>
      <w:tblGrid>
        <w:gridCol w:w="1548"/>
        <w:gridCol w:w="1350"/>
      </w:tblGrid>
      <w:tr w:rsidR="00F576A2" w:rsidTr="00553829">
        <w:tc>
          <w:tcPr>
            <w:tcW w:w="2898" w:type="dxa"/>
            <w:gridSpan w:val="2"/>
          </w:tcPr>
          <w:p w:rsidR="00F576A2" w:rsidRDefault="00F576A2" w:rsidP="00553829">
            <w:pPr>
              <w:jc w:val="center"/>
              <w:rPr>
                <w:b/>
                <w:sz w:val="24"/>
                <w:szCs w:val="24"/>
              </w:rPr>
            </w:pPr>
            <w:r>
              <w:rPr>
                <w:b/>
                <w:sz w:val="24"/>
                <w:szCs w:val="24"/>
              </w:rPr>
              <w:t>In-State</w:t>
            </w:r>
          </w:p>
          <w:p w:rsidR="00F576A2" w:rsidRDefault="00F576A2" w:rsidP="00553829">
            <w:pPr>
              <w:jc w:val="center"/>
              <w:rPr>
                <w:b/>
                <w:sz w:val="24"/>
                <w:szCs w:val="24"/>
              </w:rPr>
            </w:pPr>
            <w:r>
              <w:rPr>
                <w:b/>
                <w:sz w:val="24"/>
                <w:szCs w:val="24"/>
              </w:rPr>
              <w:t>Tuition &amp; Fee Rate</w:t>
            </w:r>
          </w:p>
        </w:tc>
      </w:tr>
      <w:tr w:rsidR="00F576A2" w:rsidTr="00553829">
        <w:tc>
          <w:tcPr>
            <w:tcW w:w="1548" w:type="dxa"/>
          </w:tcPr>
          <w:p w:rsidR="00F576A2" w:rsidRDefault="00F576A2" w:rsidP="00553829">
            <w:pPr>
              <w:rPr>
                <w:b/>
                <w:sz w:val="24"/>
                <w:szCs w:val="24"/>
              </w:rPr>
            </w:pPr>
            <w:r>
              <w:rPr>
                <w:b/>
                <w:sz w:val="24"/>
                <w:szCs w:val="24"/>
              </w:rPr>
              <w:t>Credit Hours</w:t>
            </w:r>
          </w:p>
        </w:tc>
        <w:tc>
          <w:tcPr>
            <w:tcW w:w="1350" w:type="dxa"/>
          </w:tcPr>
          <w:p w:rsidR="00F576A2" w:rsidRDefault="00F576A2" w:rsidP="00553829">
            <w:pPr>
              <w:rPr>
                <w:b/>
                <w:sz w:val="24"/>
                <w:szCs w:val="24"/>
              </w:rPr>
            </w:pPr>
            <w:r>
              <w:rPr>
                <w:b/>
                <w:sz w:val="24"/>
                <w:szCs w:val="24"/>
              </w:rPr>
              <w:t>Amount</w:t>
            </w:r>
          </w:p>
        </w:tc>
      </w:tr>
      <w:tr w:rsidR="00F576A2" w:rsidTr="00553829">
        <w:tc>
          <w:tcPr>
            <w:tcW w:w="1548" w:type="dxa"/>
          </w:tcPr>
          <w:p w:rsidR="00F576A2" w:rsidRPr="00CC756E" w:rsidRDefault="00F576A2" w:rsidP="00553829">
            <w:pPr>
              <w:rPr>
                <w:sz w:val="24"/>
                <w:szCs w:val="24"/>
              </w:rPr>
            </w:pPr>
            <w:r w:rsidRPr="00CC756E">
              <w:rPr>
                <w:sz w:val="24"/>
                <w:szCs w:val="24"/>
              </w:rPr>
              <w:t>3</w:t>
            </w:r>
          </w:p>
        </w:tc>
        <w:tc>
          <w:tcPr>
            <w:tcW w:w="1350" w:type="dxa"/>
          </w:tcPr>
          <w:p w:rsidR="00F576A2" w:rsidRPr="00A41606" w:rsidRDefault="00F576A2" w:rsidP="00553829">
            <w:pPr>
              <w:rPr>
                <w:sz w:val="24"/>
                <w:szCs w:val="24"/>
              </w:rPr>
            </w:pPr>
            <w:r>
              <w:rPr>
                <w:sz w:val="24"/>
                <w:szCs w:val="24"/>
              </w:rPr>
              <w:t xml:space="preserve"> $1,221.90</w:t>
            </w:r>
          </w:p>
        </w:tc>
      </w:tr>
      <w:tr w:rsidR="00F576A2" w:rsidTr="00553829">
        <w:tc>
          <w:tcPr>
            <w:tcW w:w="1548" w:type="dxa"/>
          </w:tcPr>
          <w:p w:rsidR="00F576A2" w:rsidRPr="00CC756E" w:rsidRDefault="00F576A2" w:rsidP="00553829">
            <w:pPr>
              <w:rPr>
                <w:sz w:val="24"/>
                <w:szCs w:val="24"/>
              </w:rPr>
            </w:pPr>
            <w:r w:rsidRPr="00CC756E">
              <w:rPr>
                <w:sz w:val="24"/>
                <w:szCs w:val="24"/>
              </w:rPr>
              <w:t>6</w:t>
            </w:r>
          </w:p>
        </w:tc>
        <w:tc>
          <w:tcPr>
            <w:tcW w:w="1350" w:type="dxa"/>
          </w:tcPr>
          <w:p w:rsidR="00F576A2" w:rsidRPr="00A41606" w:rsidRDefault="00F576A2" w:rsidP="00553829">
            <w:pPr>
              <w:rPr>
                <w:sz w:val="24"/>
                <w:szCs w:val="24"/>
              </w:rPr>
            </w:pPr>
            <w:r>
              <w:rPr>
                <w:sz w:val="24"/>
                <w:szCs w:val="24"/>
              </w:rPr>
              <w:t xml:space="preserve"> $2,443.80</w:t>
            </w:r>
            <w:r w:rsidRPr="00A41606">
              <w:rPr>
                <w:sz w:val="24"/>
                <w:szCs w:val="24"/>
              </w:rPr>
              <w:t xml:space="preserve"> </w:t>
            </w:r>
          </w:p>
        </w:tc>
      </w:tr>
      <w:tr w:rsidR="00F576A2" w:rsidTr="00553829">
        <w:tc>
          <w:tcPr>
            <w:tcW w:w="1548" w:type="dxa"/>
          </w:tcPr>
          <w:p w:rsidR="00F576A2" w:rsidRPr="00CC756E" w:rsidRDefault="00F576A2" w:rsidP="00553829">
            <w:pPr>
              <w:rPr>
                <w:sz w:val="24"/>
                <w:szCs w:val="24"/>
              </w:rPr>
            </w:pPr>
            <w:r w:rsidRPr="00CC756E">
              <w:rPr>
                <w:sz w:val="24"/>
                <w:szCs w:val="24"/>
              </w:rPr>
              <w:t>9</w:t>
            </w:r>
          </w:p>
        </w:tc>
        <w:tc>
          <w:tcPr>
            <w:tcW w:w="1350" w:type="dxa"/>
          </w:tcPr>
          <w:p w:rsidR="00F576A2" w:rsidRPr="00A41606" w:rsidRDefault="00F576A2" w:rsidP="00553829">
            <w:pPr>
              <w:rPr>
                <w:sz w:val="24"/>
                <w:szCs w:val="24"/>
              </w:rPr>
            </w:pPr>
            <w:r>
              <w:rPr>
                <w:sz w:val="24"/>
                <w:szCs w:val="24"/>
              </w:rPr>
              <w:t xml:space="preserve"> $3,665.70</w:t>
            </w:r>
            <w:r w:rsidRPr="00A41606">
              <w:rPr>
                <w:sz w:val="24"/>
                <w:szCs w:val="24"/>
              </w:rPr>
              <w:t xml:space="preserve"> </w:t>
            </w:r>
          </w:p>
        </w:tc>
      </w:tr>
      <w:tr w:rsidR="00F576A2" w:rsidTr="00553829">
        <w:tc>
          <w:tcPr>
            <w:tcW w:w="1548" w:type="dxa"/>
          </w:tcPr>
          <w:p w:rsidR="00F576A2" w:rsidRPr="00CC756E" w:rsidRDefault="00F576A2" w:rsidP="00553829">
            <w:pPr>
              <w:rPr>
                <w:sz w:val="24"/>
                <w:szCs w:val="24"/>
              </w:rPr>
            </w:pPr>
            <w:r w:rsidRPr="00CC756E">
              <w:rPr>
                <w:sz w:val="24"/>
                <w:szCs w:val="24"/>
              </w:rPr>
              <w:t>12</w:t>
            </w:r>
          </w:p>
        </w:tc>
        <w:tc>
          <w:tcPr>
            <w:tcW w:w="1350" w:type="dxa"/>
          </w:tcPr>
          <w:p w:rsidR="00F576A2" w:rsidRPr="00A41606" w:rsidRDefault="00F576A2" w:rsidP="00553829">
            <w:pPr>
              <w:rPr>
                <w:sz w:val="24"/>
                <w:szCs w:val="24"/>
              </w:rPr>
            </w:pPr>
            <w:r>
              <w:rPr>
                <w:sz w:val="24"/>
                <w:szCs w:val="24"/>
              </w:rPr>
              <w:t xml:space="preserve"> $4,887.60</w:t>
            </w:r>
            <w:r w:rsidRPr="00A41606">
              <w:rPr>
                <w:sz w:val="24"/>
                <w:szCs w:val="24"/>
              </w:rPr>
              <w:t xml:space="preserve"> </w:t>
            </w:r>
          </w:p>
        </w:tc>
      </w:tr>
      <w:tr w:rsidR="00F576A2" w:rsidTr="00553829">
        <w:tc>
          <w:tcPr>
            <w:tcW w:w="1548" w:type="dxa"/>
          </w:tcPr>
          <w:p w:rsidR="00F576A2" w:rsidRPr="00CC756E" w:rsidRDefault="00F576A2" w:rsidP="00553829">
            <w:pPr>
              <w:rPr>
                <w:sz w:val="24"/>
                <w:szCs w:val="24"/>
              </w:rPr>
            </w:pPr>
            <w:r w:rsidRPr="00CC756E">
              <w:rPr>
                <w:sz w:val="24"/>
                <w:szCs w:val="24"/>
              </w:rPr>
              <w:t>13</w:t>
            </w:r>
          </w:p>
        </w:tc>
        <w:tc>
          <w:tcPr>
            <w:tcW w:w="1350" w:type="dxa"/>
          </w:tcPr>
          <w:p w:rsidR="00F576A2" w:rsidRPr="00A41606" w:rsidRDefault="00F576A2" w:rsidP="00553829">
            <w:pPr>
              <w:rPr>
                <w:sz w:val="24"/>
                <w:szCs w:val="24"/>
              </w:rPr>
            </w:pPr>
            <w:r>
              <w:rPr>
                <w:sz w:val="24"/>
                <w:szCs w:val="24"/>
              </w:rPr>
              <w:t xml:space="preserve"> $5,294.90</w:t>
            </w:r>
            <w:r w:rsidRPr="00A41606">
              <w:rPr>
                <w:sz w:val="24"/>
                <w:szCs w:val="24"/>
              </w:rPr>
              <w:t xml:space="preserve"> </w:t>
            </w:r>
          </w:p>
        </w:tc>
      </w:tr>
      <w:tr w:rsidR="00F576A2" w:rsidTr="00553829">
        <w:tc>
          <w:tcPr>
            <w:tcW w:w="1548" w:type="dxa"/>
          </w:tcPr>
          <w:p w:rsidR="00F576A2" w:rsidRPr="00CC756E" w:rsidRDefault="00F576A2" w:rsidP="00553829">
            <w:pPr>
              <w:rPr>
                <w:sz w:val="24"/>
                <w:szCs w:val="24"/>
              </w:rPr>
            </w:pPr>
            <w:r w:rsidRPr="00CC756E">
              <w:rPr>
                <w:sz w:val="24"/>
                <w:szCs w:val="24"/>
              </w:rPr>
              <w:t>14</w:t>
            </w:r>
          </w:p>
        </w:tc>
        <w:tc>
          <w:tcPr>
            <w:tcW w:w="1350" w:type="dxa"/>
          </w:tcPr>
          <w:p w:rsidR="00F576A2" w:rsidRPr="00A41606" w:rsidRDefault="00F576A2" w:rsidP="00553829">
            <w:pPr>
              <w:rPr>
                <w:sz w:val="24"/>
                <w:szCs w:val="24"/>
              </w:rPr>
            </w:pPr>
            <w:r>
              <w:rPr>
                <w:sz w:val="24"/>
                <w:szCs w:val="24"/>
              </w:rPr>
              <w:t xml:space="preserve"> $5,702.20</w:t>
            </w:r>
            <w:r w:rsidRPr="00A41606">
              <w:rPr>
                <w:sz w:val="24"/>
                <w:szCs w:val="24"/>
              </w:rPr>
              <w:t xml:space="preserve"> </w:t>
            </w:r>
          </w:p>
        </w:tc>
      </w:tr>
      <w:tr w:rsidR="00F576A2" w:rsidTr="00553829">
        <w:tc>
          <w:tcPr>
            <w:tcW w:w="1548" w:type="dxa"/>
          </w:tcPr>
          <w:p w:rsidR="00F576A2" w:rsidRPr="00CC756E" w:rsidRDefault="00F576A2" w:rsidP="00553829">
            <w:pPr>
              <w:rPr>
                <w:sz w:val="24"/>
                <w:szCs w:val="24"/>
              </w:rPr>
            </w:pPr>
            <w:r w:rsidRPr="00CC756E">
              <w:rPr>
                <w:sz w:val="24"/>
                <w:szCs w:val="24"/>
              </w:rPr>
              <w:t>15</w:t>
            </w:r>
          </w:p>
        </w:tc>
        <w:tc>
          <w:tcPr>
            <w:tcW w:w="1350" w:type="dxa"/>
          </w:tcPr>
          <w:p w:rsidR="00F576A2" w:rsidRPr="00A41606" w:rsidRDefault="00F576A2" w:rsidP="00553829">
            <w:pPr>
              <w:rPr>
                <w:sz w:val="24"/>
                <w:szCs w:val="24"/>
              </w:rPr>
            </w:pPr>
            <w:r>
              <w:rPr>
                <w:sz w:val="24"/>
                <w:szCs w:val="24"/>
              </w:rPr>
              <w:t xml:space="preserve"> $6,109.50</w:t>
            </w:r>
            <w:r w:rsidRPr="00A41606">
              <w:rPr>
                <w:sz w:val="24"/>
                <w:szCs w:val="24"/>
              </w:rPr>
              <w:t xml:space="preserve"> </w:t>
            </w:r>
          </w:p>
        </w:tc>
      </w:tr>
      <w:tr w:rsidR="00F576A2" w:rsidTr="00553829">
        <w:tc>
          <w:tcPr>
            <w:tcW w:w="1548" w:type="dxa"/>
          </w:tcPr>
          <w:p w:rsidR="00F576A2" w:rsidRPr="00CC756E" w:rsidRDefault="00F576A2" w:rsidP="00553829">
            <w:pPr>
              <w:rPr>
                <w:sz w:val="24"/>
                <w:szCs w:val="24"/>
              </w:rPr>
            </w:pPr>
            <w:r w:rsidRPr="00CC756E">
              <w:rPr>
                <w:sz w:val="24"/>
                <w:szCs w:val="24"/>
              </w:rPr>
              <w:t>16</w:t>
            </w:r>
          </w:p>
        </w:tc>
        <w:tc>
          <w:tcPr>
            <w:tcW w:w="1350" w:type="dxa"/>
          </w:tcPr>
          <w:p w:rsidR="00F576A2" w:rsidRPr="00A41606" w:rsidRDefault="00F576A2" w:rsidP="00553829">
            <w:pPr>
              <w:rPr>
                <w:sz w:val="24"/>
                <w:szCs w:val="24"/>
              </w:rPr>
            </w:pPr>
            <w:r>
              <w:rPr>
                <w:sz w:val="24"/>
                <w:szCs w:val="24"/>
              </w:rPr>
              <w:t xml:space="preserve"> $6,516.80</w:t>
            </w:r>
            <w:r w:rsidRPr="00A41606">
              <w:rPr>
                <w:sz w:val="24"/>
                <w:szCs w:val="24"/>
              </w:rPr>
              <w:t xml:space="preserve"> </w:t>
            </w:r>
          </w:p>
        </w:tc>
      </w:tr>
      <w:tr w:rsidR="00F576A2" w:rsidTr="00553829">
        <w:tc>
          <w:tcPr>
            <w:tcW w:w="1548" w:type="dxa"/>
          </w:tcPr>
          <w:p w:rsidR="00F576A2" w:rsidRPr="00CC756E" w:rsidRDefault="00F576A2" w:rsidP="00553829">
            <w:pPr>
              <w:rPr>
                <w:sz w:val="24"/>
                <w:szCs w:val="24"/>
              </w:rPr>
            </w:pPr>
            <w:r w:rsidRPr="00CC756E">
              <w:rPr>
                <w:sz w:val="24"/>
                <w:szCs w:val="24"/>
              </w:rPr>
              <w:t>17</w:t>
            </w:r>
          </w:p>
        </w:tc>
        <w:tc>
          <w:tcPr>
            <w:tcW w:w="1350" w:type="dxa"/>
          </w:tcPr>
          <w:p w:rsidR="00F576A2" w:rsidRPr="00A41606" w:rsidRDefault="00F576A2" w:rsidP="00553829">
            <w:pPr>
              <w:rPr>
                <w:sz w:val="24"/>
                <w:szCs w:val="24"/>
              </w:rPr>
            </w:pPr>
            <w:r>
              <w:rPr>
                <w:sz w:val="24"/>
                <w:szCs w:val="24"/>
              </w:rPr>
              <w:t xml:space="preserve"> $6,924.10</w:t>
            </w:r>
            <w:r w:rsidRPr="00A41606">
              <w:rPr>
                <w:sz w:val="24"/>
                <w:szCs w:val="24"/>
              </w:rPr>
              <w:t xml:space="preserve"> </w:t>
            </w:r>
          </w:p>
        </w:tc>
      </w:tr>
      <w:tr w:rsidR="00F576A2" w:rsidTr="00553829">
        <w:tc>
          <w:tcPr>
            <w:tcW w:w="1548" w:type="dxa"/>
          </w:tcPr>
          <w:p w:rsidR="00F576A2" w:rsidRPr="00CC756E" w:rsidRDefault="00F576A2" w:rsidP="00553829">
            <w:pPr>
              <w:rPr>
                <w:sz w:val="24"/>
                <w:szCs w:val="24"/>
              </w:rPr>
            </w:pPr>
            <w:r w:rsidRPr="00CC756E">
              <w:rPr>
                <w:sz w:val="24"/>
                <w:szCs w:val="24"/>
              </w:rPr>
              <w:t>18</w:t>
            </w:r>
          </w:p>
        </w:tc>
        <w:tc>
          <w:tcPr>
            <w:tcW w:w="1350" w:type="dxa"/>
          </w:tcPr>
          <w:p w:rsidR="00F576A2" w:rsidRPr="00A41606" w:rsidRDefault="00F576A2" w:rsidP="00553829">
            <w:pPr>
              <w:rPr>
                <w:sz w:val="24"/>
                <w:szCs w:val="24"/>
              </w:rPr>
            </w:pPr>
            <w:r>
              <w:rPr>
                <w:sz w:val="24"/>
                <w:szCs w:val="24"/>
              </w:rPr>
              <w:t xml:space="preserve"> $7,331.40</w:t>
            </w:r>
            <w:r w:rsidRPr="00A41606">
              <w:rPr>
                <w:sz w:val="24"/>
                <w:szCs w:val="24"/>
              </w:rPr>
              <w:t xml:space="preserve"> </w:t>
            </w:r>
          </w:p>
        </w:tc>
      </w:tr>
      <w:tr w:rsidR="00F576A2" w:rsidTr="00553829">
        <w:tc>
          <w:tcPr>
            <w:tcW w:w="1548" w:type="dxa"/>
          </w:tcPr>
          <w:p w:rsidR="00F576A2" w:rsidRPr="00CC756E" w:rsidRDefault="00F576A2" w:rsidP="00553829">
            <w:pPr>
              <w:rPr>
                <w:sz w:val="24"/>
                <w:szCs w:val="24"/>
              </w:rPr>
            </w:pPr>
            <w:r w:rsidRPr="00CC756E">
              <w:rPr>
                <w:sz w:val="24"/>
                <w:szCs w:val="24"/>
              </w:rPr>
              <w:t>19</w:t>
            </w:r>
          </w:p>
        </w:tc>
        <w:tc>
          <w:tcPr>
            <w:tcW w:w="1350" w:type="dxa"/>
          </w:tcPr>
          <w:p w:rsidR="00F576A2" w:rsidRPr="00A41606" w:rsidRDefault="00F576A2" w:rsidP="00553829">
            <w:pPr>
              <w:rPr>
                <w:sz w:val="24"/>
                <w:szCs w:val="24"/>
              </w:rPr>
            </w:pPr>
            <w:r>
              <w:rPr>
                <w:sz w:val="24"/>
                <w:szCs w:val="24"/>
              </w:rPr>
              <w:t xml:space="preserve"> $7,738.70</w:t>
            </w:r>
            <w:r w:rsidRPr="00A41606">
              <w:rPr>
                <w:sz w:val="24"/>
                <w:szCs w:val="24"/>
              </w:rPr>
              <w:t xml:space="preserve"> </w:t>
            </w:r>
          </w:p>
        </w:tc>
      </w:tr>
    </w:tbl>
    <w:p w:rsidR="00F576A2" w:rsidRPr="002E7FAF" w:rsidRDefault="00F576A2" w:rsidP="00F576A2">
      <w:pPr>
        <w:spacing w:after="0"/>
        <w:rPr>
          <w:sz w:val="20"/>
          <w:szCs w:val="28"/>
        </w:rPr>
      </w:pPr>
      <w:r>
        <w:rPr>
          <w:sz w:val="20"/>
          <w:szCs w:val="28"/>
        </w:rPr>
        <w:tab/>
      </w:r>
      <w:r>
        <w:rPr>
          <w:sz w:val="20"/>
          <w:szCs w:val="28"/>
        </w:rPr>
        <w:tab/>
      </w:r>
      <w:r>
        <w:rPr>
          <w:sz w:val="20"/>
          <w:szCs w:val="28"/>
        </w:rPr>
        <w:tab/>
      </w:r>
      <w:r>
        <w:rPr>
          <w:sz w:val="20"/>
          <w:szCs w:val="28"/>
        </w:rPr>
        <w:tab/>
      </w:r>
    </w:p>
    <w:p w:rsidR="00F576A2" w:rsidRPr="002E7FAF" w:rsidRDefault="00F576A2" w:rsidP="00F576A2">
      <w:pPr>
        <w:spacing w:after="0"/>
        <w:rPr>
          <w:b/>
          <w:sz w:val="32"/>
          <w:szCs w:val="32"/>
        </w:rPr>
      </w:pPr>
      <w:r>
        <w:rPr>
          <w:sz w:val="20"/>
          <w:szCs w:val="28"/>
        </w:rPr>
        <w:tab/>
      </w:r>
      <w:r>
        <w:rPr>
          <w:sz w:val="20"/>
          <w:szCs w:val="28"/>
        </w:rPr>
        <w:tab/>
      </w:r>
      <w:r>
        <w:rPr>
          <w:sz w:val="20"/>
          <w:szCs w:val="28"/>
        </w:rPr>
        <w:tab/>
        <w:t xml:space="preserve">                            </w:t>
      </w:r>
      <w:r w:rsidRPr="002E7FAF">
        <w:rPr>
          <w:b/>
          <w:sz w:val="32"/>
          <w:szCs w:val="32"/>
        </w:rPr>
        <w:t>20</w:t>
      </w:r>
      <w:r>
        <w:rPr>
          <w:b/>
          <w:sz w:val="32"/>
          <w:szCs w:val="32"/>
        </w:rPr>
        <w:t>20</w:t>
      </w:r>
      <w:r w:rsidRPr="002E7FAF">
        <w:rPr>
          <w:b/>
          <w:sz w:val="32"/>
          <w:szCs w:val="32"/>
        </w:rPr>
        <w:t xml:space="preserve"> – 202</w:t>
      </w:r>
      <w:r>
        <w:rPr>
          <w:b/>
          <w:sz w:val="32"/>
          <w:szCs w:val="32"/>
        </w:rPr>
        <w:t>1</w:t>
      </w:r>
      <w:r w:rsidRPr="002E7FAF">
        <w:rPr>
          <w:b/>
          <w:sz w:val="32"/>
          <w:szCs w:val="32"/>
        </w:rPr>
        <w:t xml:space="preserve"> EXAMPLE</w:t>
      </w:r>
    </w:p>
    <w:tbl>
      <w:tblPr>
        <w:tblStyle w:val="TableGrid"/>
        <w:tblpPr w:leftFromText="180" w:rightFromText="180" w:vertAnchor="text" w:horzAnchor="page" w:tblpX="6001" w:tblpY="23"/>
        <w:tblW w:w="0" w:type="auto"/>
        <w:tblLook w:val="04A0" w:firstRow="1" w:lastRow="0" w:firstColumn="1" w:lastColumn="0" w:noHBand="0" w:noVBand="1"/>
      </w:tblPr>
      <w:tblGrid>
        <w:gridCol w:w="2511"/>
        <w:gridCol w:w="1188"/>
        <w:gridCol w:w="1138"/>
      </w:tblGrid>
      <w:tr w:rsidR="00F576A2" w:rsidTr="00553829">
        <w:tc>
          <w:tcPr>
            <w:tcW w:w="2511" w:type="dxa"/>
          </w:tcPr>
          <w:p w:rsidR="00F576A2" w:rsidRPr="002E7FAF" w:rsidRDefault="00F576A2" w:rsidP="00553829">
            <w:pPr>
              <w:rPr>
                <w:b/>
                <w:sz w:val="24"/>
                <w:szCs w:val="24"/>
              </w:rPr>
            </w:pPr>
          </w:p>
        </w:tc>
        <w:tc>
          <w:tcPr>
            <w:tcW w:w="1188" w:type="dxa"/>
          </w:tcPr>
          <w:p w:rsidR="00F576A2" w:rsidRPr="002E7FAF" w:rsidRDefault="00F576A2" w:rsidP="00553829">
            <w:pPr>
              <w:jc w:val="center"/>
              <w:rPr>
                <w:b/>
                <w:sz w:val="24"/>
                <w:szCs w:val="24"/>
              </w:rPr>
            </w:pPr>
            <w:r w:rsidRPr="002E7FAF">
              <w:rPr>
                <w:b/>
                <w:sz w:val="24"/>
                <w:szCs w:val="24"/>
              </w:rPr>
              <w:t>Semester</w:t>
            </w:r>
          </w:p>
        </w:tc>
        <w:tc>
          <w:tcPr>
            <w:tcW w:w="1138" w:type="dxa"/>
          </w:tcPr>
          <w:p w:rsidR="00F576A2" w:rsidRPr="002E7FAF" w:rsidRDefault="00F576A2" w:rsidP="00553829">
            <w:pPr>
              <w:jc w:val="center"/>
              <w:rPr>
                <w:b/>
                <w:sz w:val="24"/>
                <w:szCs w:val="24"/>
              </w:rPr>
            </w:pPr>
            <w:r w:rsidRPr="002E7FAF">
              <w:rPr>
                <w:b/>
                <w:sz w:val="24"/>
                <w:szCs w:val="24"/>
              </w:rPr>
              <w:t>Year</w:t>
            </w:r>
          </w:p>
        </w:tc>
      </w:tr>
      <w:tr w:rsidR="00F576A2" w:rsidTr="00553829">
        <w:tc>
          <w:tcPr>
            <w:tcW w:w="2511" w:type="dxa"/>
          </w:tcPr>
          <w:p w:rsidR="00F576A2" w:rsidRPr="002E7FAF" w:rsidRDefault="00F576A2" w:rsidP="00553829">
            <w:pPr>
              <w:rPr>
                <w:sz w:val="24"/>
                <w:szCs w:val="24"/>
              </w:rPr>
            </w:pPr>
            <w:r w:rsidRPr="002E7FAF">
              <w:rPr>
                <w:sz w:val="24"/>
                <w:szCs w:val="24"/>
              </w:rPr>
              <w:t xml:space="preserve">Tuition &amp; Fees </w:t>
            </w:r>
            <w:r>
              <w:rPr>
                <w:sz w:val="24"/>
                <w:szCs w:val="24"/>
              </w:rPr>
              <w:t xml:space="preserve">       </w:t>
            </w:r>
            <w:proofErr w:type="gramStart"/>
            <w:r>
              <w:rPr>
                <w:sz w:val="24"/>
                <w:szCs w:val="24"/>
              </w:rPr>
              <w:t xml:space="preserve">   </w:t>
            </w:r>
            <w:r w:rsidRPr="002E7FAF">
              <w:rPr>
                <w:sz w:val="24"/>
                <w:szCs w:val="24"/>
              </w:rPr>
              <w:t>(</w:t>
            </w:r>
            <w:proofErr w:type="gramEnd"/>
            <w:r w:rsidRPr="002E7FAF">
              <w:rPr>
                <w:sz w:val="24"/>
                <w:szCs w:val="24"/>
              </w:rPr>
              <w:t>15 hours)</w:t>
            </w:r>
          </w:p>
        </w:tc>
        <w:tc>
          <w:tcPr>
            <w:tcW w:w="1188" w:type="dxa"/>
            <w:vAlign w:val="center"/>
          </w:tcPr>
          <w:p w:rsidR="00F576A2" w:rsidRPr="002E7FAF" w:rsidRDefault="00F576A2" w:rsidP="00553829">
            <w:pPr>
              <w:jc w:val="center"/>
              <w:rPr>
                <w:sz w:val="24"/>
                <w:szCs w:val="24"/>
              </w:rPr>
            </w:pPr>
            <w:r>
              <w:rPr>
                <w:sz w:val="24"/>
                <w:szCs w:val="24"/>
              </w:rPr>
              <w:t>$</w:t>
            </w:r>
            <w:r w:rsidRPr="002E7FAF">
              <w:rPr>
                <w:sz w:val="24"/>
                <w:szCs w:val="24"/>
              </w:rPr>
              <w:t>6,109.50</w:t>
            </w:r>
          </w:p>
        </w:tc>
        <w:tc>
          <w:tcPr>
            <w:tcW w:w="1138" w:type="dxa"/>
            <w:vAlign w:val="center"/>
          </w:tcPr>
          <w:p w:rsidR="00F576A2" w:rsidRPr="002E7FAF" w:rsidRDefault="00F576A2" w:rsidP="00553829">
            <w:pPr>
              <w:jc w:val="center"/>
              <w:rPr>
                <w:sz w:val="24"/>
                <w:szCs w:val="24"/>
              </w:rPr>
            </w:pPr>
            <w:r>
              <w:rPr>
                <w:sz w:val="24"/>
                <w:szCs w:val="24"/>
              </w:rPr>
              <w:t>$12,219</w:t>
            </w:r>
          </w:p>
        </w:tc>
      </w:tr>
      <w:tr w:rsidR="00F576A2" w:rsidTr="00553829">
        <w:tc>
          <w:tcPr>
            <w:tcW w:w="2511" w:type="dxa"/>
          </w:tcPr>
          <w:p w:rsidR="00F576A2" w:rsidRPr="002E7FAF" w:rsidRDefault="00F576A2" w:rsidP="00553829">
            <w:pPr>
              <w:rPr>
                <w:sz w:val="24"/>
                <w:szCs w:val="24"/>
              </w:rPr>
            </w:pPr>
            <w:r w:rsidRPr="002E7FAF">
              <w:rPr>
                <w:sz w:val="24"/>
                <w:szCs w:val="24"/>
              </w:rPr>
              <w:t>Bluff/Prairie/Woodland – Shared</w:t>
            </w:r>
            <w:r>
              <w:rPr>
                <w:sz w:val="24"/>
                <w:szCs w:val="24"/>
              </w:rPr>
              <w:t xml:space="preserve"> Bedroom</w:t>
            </w:r>
          </w:p>
        </w:tc>
        <w:tc>
          <w:tcPr>
            <w:tcW w:w="1188" w:type="dxa"/>
            <w:vAlign w:val="center"/>
          </w:tcPr>
          <w:p w:rsidR="00F576A2" w:rsidRPr="002E7FAF" w:rsidRDefault="00F576A2" w:rsidP="00553829">
            <w:pPr>
              <w:jc w:val="center"/>
              <w:rPr>
                <w:sz w:val="24"/>
                <w:szCs w:val="24"/>
              </w:rPr>
            </w:pPr>
            <w:r>
              <w:rPr>
                <w:sz w:val="24"/>
                <w:szCs w:val="24"/>
              </w:rPr>
              <w:t>$3,145</w:t>
            </w:r>
          </w:p>
        </w:tc>
        <w:tc>
          <w:tcPr>
            <w:tcW w:w="1138" w:type="dxa"/>
            <w:vAlign w:val="center"/>
          </w:tcPr>
          <w:p w:rsidR="00F576A2" w:rsidRPr="002E7FAF" w:rsidRDefault="00F576A2" w:rsidP="00553829">
            <w:pPr>
              <w:jc w:val="center"/>
              <w:rPr>
                <w:sz w:val="24"/>
                <w:szCs w:val="24"/>
              </w:rPr>
            </w:pPr>
            <w:r>
              <w:rPr>
                <w:sz w:val="24"/>
                <w:szCs w:val="24"/>
              </w:rPr>
              <w:t>$6,290</w:t>
            </w:r>
          </w:p>
        </w:tc>
      </w:tr>
      <w:tr w:rsidR="00F576A2" w:rsidTr="00553829">
        <w:tc>
          <w:tcPr>
            <w:tcW w:w="2511" w:type="dxa"/>
          </w:tcPr>
          <w:p w:rsidR="00F576A2" w:rsidRPr="002E7FAF" w:rsidRDefault="00F576A2" w:rsidP="00553829">
            <w:pPr>
              <w:rPr>
                <w:sz w:val="24"/>
                <w:szCs w:val="24"/>
              </w:rPr>
            </w:pPr>
            <w:r w:rsidRPr="002E7FAF">
              <w:rPr>
                <w:sz w:val="24"/>
                <w:szCs w:val="24"/>
              </w:rPr>
              <w:t>Activity Fee</w:t>
            </w:r>
          </w:p>
        </w:tc>
        <w:tc>
          <w:tcPr>
            <w:tcW w:w="1188" w:type="dxa"/>
            <w:vAlign w:val="center"/>
          </w:tcPr>
          <w:p w:rsidR="00F576A2" w:rsidRPr="002E7FAF" w:rsidRDefault="00F576A2" w:rsidP="00553829">
            <w:pPr>
              <w:jc w:val="center"/>
              <w:rPr>
                <w:sz w:val="24"/>
                <w:szCs w:val="24"/>
              </w:rPr>
            </w:pPr>
            <w:r>
              <w:rPr>
                <w:sz w:val="24"/>
                <w:szCs w:val="24"/>
              </w:rPr>
              <w:t>$</w:t>
            </w:r>
            <w:r w:rsidRPr="002E7FAF">
              <w:rPr>
                <w:sz w:val="24"/>
                <w:szCs w:val="24"/>
              </w:rPr>
              <w:t>15.50</w:t>
            </w:r>
          </w:p>
        </w:tc>
        <w:tc>
          <w:tcPr>
            <w:tcW w:w="1138" w:type="dxa"/>
            <w:vAlign w:val="center"/>
          </w:tcPr>
          <w:p w:rsidR="00F576A2" w:rsidRPr="002E7FAF" w:rsidRDefault="00F576A2" w:rsidP="00553829">
            <w:pPr>
              <w:jc w:val="center"/>
              <w:rPr>
                <w:sz w:val="24"/>
                <w:szCs w:val="24"/>
              </w:rPr>
            </w:pPr>
            <w:r>
              <w:rPr>
                <w:sz w:val="24"/>
                <w:szCs w:val="24"/>
              </w:rPr>
              <w:t>$31</w:t>
            </w:r>
          </w:p>
        </w:tc>
      </w:tr>
      <w:tr w:rsidR="00F576A2" w:rsidTr="00553829">
        <w:tc>
          <w:tcPr>
            <w:tcW w:w="2511" w:type="dxa"/>
          </w:tcPr>
          <w:p w:rsidR="00F576A2" w:rsidRPr="002E7FAF" w:rsidRDefault="00F576A2" w:rsidP="00553829">
            <w:pPr>
              <w:rPr>
                <w:sz w:val="24"/>
                <w:szCs w:val="24"/>
              </w:rPr>
            </w:pPr>
            <w:r w:rsidRPr="002E7FAF">
              <w:rPr>
                <w:sz w:val="24"/>
                <w:szCs w:val="24"/>
              </w:rPr>
              <w:t>Meal Plan A</w:t>
            </w:r>
          </w:p>
        </w:tc>
        <w:tc>
          <w:tcPr>
            <w:tcW w:w="1188" w:type="dxa"/>
            <w:vAlign w:val="center"/>
          </w:tcPr>
          <w:p w:rsidR="00F576A2" w:rsidRPr="002E7FAF" w:rsidRDefault="00F576A2" w:rsidP="00553829">
            <w:pPr>
              <w:jc w:val="center"/>
              <w:rPr>
                <w:sz w:val="24"/>
                <w:szCs w:val="24"/>
              </w:rPr>
            </w:pPr>
            <w:r>
              <w:rPr>
                <w:sz w:val="24"/>
                <w:szCs w:val="24"/>
              </w:rPr>
              <w:t>$</w:t>
            </w:r>
            <w:r w:rsidRPr="002E7FAF">
              <w:rPr>
                <w:sz w:val="24"/>
                <w:szCs w:val="24"/>
              </w:rPr>
              <w:t>1,</w:t>
            </w:r>
            <w:r>
              <w:rPr>
                <w:sz w:val="24"/>
                <w:szCs w:val="24"/>
              </w:rPr>
              <w:t>780</w:t>
            </w:r>
          </w:p>
        </w:tc>
        <w:tc>
          <w:tcPr>
            <w:tcW w:w="1138" w:type="dxa"/>
            <w:vAlign w:val="center"/>
          </w:tcPr>
          <w:p w:rsidR="00F576A2" w:rsidRPr="002E7FAF" w:rsidRDefault="00F576A2" w:rsidP="00553829">
            <w:pPr>
              <w:jc w:val="center"/>
              <w:rPr>
                <w:sz w:val="24"/>
                <w:szCs w:val="24"/>
              </w:rPr>
            </w:pPr>
            <w:r>
              <w:rPr>
                <w:sz w:val="24"/>
                <w:szCs w:val="24"/>
              </w:rPr>
              <w:t>$</w:t>
            </w:r>
            <w:r w:rsidRPr="002E7FAF">
              <w:rPr>
                <w:sz w:val="24"/>
                <w:szCs w:val="24"/>
              </w:rPr>
              <w:t>3,560</w:t>
            </w:r>
          </w:p>
        </w:tc>
      </w:tr>
      <w:tr w:rsidR="00F576A2" w:rsidTr="00553829">
        <w:tc>
          <w:tcPr>
            <w:tcW w:w="2511" w:type="dxa"/>
            <w:shd w:val="clear" w:color="auto" w:fill="D9D9D9" w:themeFill="background1" w:themeFillShade="D9"/>
          </w:tcPr>
          <w:p w:rsidR="00F576A2" w:rsidRPr="002E7FAF" w:rsidRDefault="00F576A2" w:rsidP="00553829">
            <w:pPr>
              <w:rPr>
                <w:sz w:val="28"/>
                <w:szCs w:val="24"/>
              </w:rPr>
            </w:pPr>
            <w:r w:rsidRPr="002E7FAF">
              <w:rPr>
                <w:sz w:val="28"/>
                <w:szCs w:val="24"/>
              </w:rPr>
              <w:t>Total Cost</w:t>
            </w:r>
          </w:p>
        </w:tc>
        <w:tc>
          <w:tcPr>
            <w:tcW w:w="1188" w:type="dxa"/>
            <w:shd w:val="clear" w:color="auto" w:fill="D9D9D9" w:themeFill="background1" w:themeFillShade="D9"/>
            <w:vAlign w:val="center"/>
          </w:tcPr>
          <w:p w:rsidR="00F576A2" w:rsidRPr="002E7FAF" w:rsidRDefault="00F576A2" w:rsidP="00553829">
            <w:pPr>
              <w:jc w:val="center"/>
              <w:rPr>
                <w:sz w:val="28"/>
                <w:szCs w:val="24"/>
              </w:rPr>
            </w:pPr>
            <w:r w:rsidRPr="002E7FAF">
              <w:rPr>
                <w:sz w:val="28"/>
                <w:szCs w:val="24"/>
              </w:rPr>
              <w:t>$11,050</w:t>
            </w:r>
          </w:p>
        </w:tc>
        <w:tc>
          <w:tcPr>
            <w:tcW w:w="1138" w:type="dxa"/>
            <w:shd w:val="clear" w:color="auto" w:fill="D9D9D9" w:themeFill="background1" w:themeFillShade="D9"/>
            <w:vAlign w:val="center"/>
          </w:tcPr>
          <w:p w:rsidR="00F576A2" w:rsidRPr="002E7FAF" w:rsidRDefault="00F576A2" w:rsidP="00553829">
            <w:pPr>
              <w:jc w:val="center"/>
              <w:rPr>
                <w:sz w:val="28"/>
                <w:szCs w:val="24"/>
              </w:rPr>
            </w:pPr>
            <w:r w:rsidRPr="002E7FAF">
              <w:rPr>
                <w:sz w:val="28"/>
                <w:szCs w:val="24"/>
              </w:rPr>
              <w:t>$22,100</w:t>
            </w:r>
          </w:p>
        </w:tc>
      </w:tr>
    </w:tbl>
    <w:p w:rsidR="00F576A2" w:rsidRDefault="00F576A2" w:rsidP="00F576A2">
      <w:pPr>
        <w:spacing w:after="0"/>
        <w:rPr>
          <w:b/>
          <w:sz w:val="24"/>
          <w:szCs w:val="24"/>
        </w:rPr>
      </w:pPr>
      <w:r>
        <w:rPr>
          <w:b/>
          <w:sz w:val="24"/>
          <w:szCs w:val="24"/>
        </w:rPr>
        <w:tab/>
      </w:r>
      <w:r>
        <w:rPr>
          <w:b/>
          <w:sz w:val="24"/>
          <w:szCs w:val="24"/>
        </w:rPr>
        <w:tab/>
      </w:r>
      <w:r>
        <w:rPr>
          <w:b/>
          <w:sz w:val="24"/>
          <w:szCs w:val="24"/>
        </w:rPr>
        <w:tab/>
      </w:r>
    </w:p>
    <w:p w:rsidR="00F576A2" w:rsidRPr="00EE442A" w:rsidRDefault="00F576A2" w:rsidP="00F576A2">
      <w:pPr>
        <w:rPr>
          <w:sz w:val="24"/>
          <w:szCs w:val="24"/>
        </w:rPr>
      </w:pPr>
    </w:p>
    <w:p w:rsidR="00F576A2" w:rsidRPr="00EE442A" w:rsidRDefault="00F576A2" w:rsidP="00F576A2">
      <w:pPr>
        <w:rPr>
          <w:sz w:val="24"/>
          <w:szCs w:val="24"/>
        </w:rPr>
      </w:pPr>
    </w:p>
    <w:p w:rsidR="00F576A2" w:rsidRPr="00EE442A" w:rsidRDefault="00F576A2" w:rsidP="00F576A2">
      <w:pPr>
        <w:rPr>
          <w:sz w:val="24"/>
          <w:szCs w:val="24"/>
        </w:rPr>
      </w:pPr>
    </w:p>
    <w:p w:rsidR="00F576A2" w:rsidRPr="00EE442A" w:rsidRDefault="00F576A2" w:rsidP="00F576A2">
      <w:pPr>
        <w:rPr>
          <w:sz w:val="24"/>
          <w:szCs w:val="24"/>
        </w:rPr>
      </w:pPr>
    </w:p>
    <w:p w:rsidR="00F576A2" w:rsidRPr="00EE442A" w:rsidRDefault="00F576A2" w:rsidP="00F576A2">
      <w:pPr>
        <w:rPr>
          <w:sz w:val="24"/>
          <w:szCs w:val="24"/>
        </w:rPr>
      </w:pPr>
    </w:p>
    <w:p w:rsidR="00F576A2" w:rsidRDefault="00F576A2" w:rsidP="00F576A2">
      <w:pPr>
        <w:rPr>
          <w:sz w:val="24"/>
          <w:szCs w:val="24"/>
        </w:rPr>
      </w:pPr>
    </w:p>
    <w:p w:rsidR="00F576A2" w:rsidRPr="00EE442A" w:rsidRDefault="00F576A2" w:rsidP="00F576A2">
      <w:pPr>
        <w:spacing w:after="0"/>
        <w:rPr>
          <w:sz w:val="24"/>
          <w:szCs w:val="24"/>
        </w:rPr>
      </w:pPr>
    </w:p>
    <w:p w:rsidR="00F576A2" w:rsidRDefault="00F576A2" w:rsidP="00F576A2">
      <w:pPr>
        <w:tabs>
          <w:tab w:val="left" w:pos="1710"/>
        </w:tabs>
        <w:spacing w:after="0" w:line="240" w:lineRule="auto"/>
        <w:rPr>
          <w:sz w:val="16"/>
          <w:szCs w:val="24"/>
        </w:rPr>
      </w:pPr>
      <w:r w:rsidRPr="00EE442A">
        <w:rPr>
          <w:sz w:val="16"/>
          <w:szCs w:val="24"/>
        </w:rPr>
        <w:t>*Above ar</w:t>
      </w:r>
      <w:r>
        <w:rPr>
          <w:sz w:val="16"/>
          <w:szCs w:val="24"/>
        </w:rPr>
        <w:t>e estimates for undergraduates. M</w:t>
      </w:r>
      <w:r w:rsidRPr="00EE442A">
        <w:rPr>
          <w:sz w:val="16"/>
          <w:szCs w:val="24"/>
        </w:rPr>
        <w:t>ajors in the School of Engineering and School of Business will be assessed a differential tuition surcharge.</w:t>
      </w:r>
    </w:p>
    <w:p w:rsidR="00F576A2" w:rsidRDefault="00F576A2" w:rsidP="00F576A2">
      <w:pPr>
        <w:tabs>
          <w:tab w:val="left" w:pos="1710"/>
        </w:tabs>
        <w:spacing w:after="0" w:line="240" w:lineRule="auto"/>
        <w:rPr>
          <w:sz w:val="16"/>
          <w:szCs w:val="24"/>
        </w:rPr>
      </w:pPr>
      <w:r w:rsidRPr="00EE442A">
        <w:rPr>
          <w:sz w:val="16"/>
          <w:szCs w:val="24"/>
        </w:rPr>
        <w:t xml:space="preserve">*Above does not include course specific fees (off campus fees, studio fees, lab fees, etc.) </w:t>
      </w:r>
    </w:p>
    <w:p w:rsidR="00F576A2" w:rsidRPr="00C12CFC" w:rsidRDefault="00F576A2" w:rsidP="00F576A2">
      <w:pPr>
        <w:tabs>
          <w:tab w:val="left" w:pos="1710"/>
        </w:tabs>
        <w:spacing w:after="0" w:line="240" w:lineRule="auto"/>
        <w:rPr>
          <w:sz w:val="16"/>
          <w:szCs w:val="24"/>
        </w:rPr>
      </w:pPr>
    </w:p>
    <w:p w:rsidR="00F576A2" w:rsidRPr="00A36126" w:rsidRDefault="00F576A2" w:rsidP="00F576A2">
      <w:pPr>
        <w:jc w:val="center"/>
        <w:rPr>
          <w:b/>
          <w:sz w:val="32"/>
          <w:szCs w:val="32"/>
          <w:u w:val="single"/>
        </w:rPr>
      </w:pPr>
      <w:r w:rsidRPr="00A36126">
        <w:rPr>
          <w:b/>
          <w:sz w:val="32"/>
          <w:szCs w:val="32"/>
          <w:u w:val="single"/>
        </w:rPr>
        <w:t>20</w:t>
      </w:r>
      <w:r>
        <w:rPr>
          <w:b/>
          <w:sz w:val="32"/>
          <w:szCs w:val="32"/>
          <w:u w:val="single"/>
        </w:rPr>
        <w:t>20-2021</w:t>
      </w:r>
      <w:r w:rsidRPr="00A36126">
        <w:rPr>
          <w:b/>
          <w:sz w:val="32"/>
          <w:szCs w:val="32"/>
          <w:u w:val="single"/>
        </w:rPr>
        <w:t xml:space="preserve"> Housing and Meal Plan Options</w:t>
      </w:r>
    </w:p>
    <w:p w:rsidR="00F576A2" w:rsidRPr="00A36126" w:rsidRDefault="00F576A2" w:rsidP="00F576A2">
      <w:pPr>
        <w:spacing w:after="0"/>
        <w:jc w:val="both"/>
        <w:rPr>
          <w:b/>
          <w:sz w:val="24"/>
          <w:szCs w:val="24"/>
        </w:rPr>
      </w:pPr>
      <w:r w:rsidRPr="00A36126">
        <w:rPr>
          <w:b/>
          <w:sz w:val="28"/>
          <w:szCs w:val="28"/>
        </w:rPr>
        <w:t>Freshman Housing Options:</w:t>
      </w:r>
      <w:r w:rsidRPr="00A36126">
        <w:rPr>
          <w:b/>
          <w:sz w:val="24"/>
          <w:szCs w:val="24"/>
        </w:rPr>
        <w:tab/>
      </w:r>
      <w:r w:rsidRPr="00A36126">
        <w:rPr>
          <w:b/>
          <w:sz w:val="24"/>
          <w:szCs w:val="24"/>
        </w:rPr>
        <w:tab/>
      </w:r>
      <w:r w:rsidRPr="00A36126">
        <w:rPr>
          <w:b/>
          <w:sz w:val="24"/>
          <w:szCs w:val="24"/>
        </w:rPr>
        <w:tab/>
      </w:r>
      <w:r w:rsidRPr="00A36126">
        <w:rPr>
          <w:b/>
          <w:sz w:val="24"/>
          <w:szCs w:val="24"/>
        </w:rPr>
        <w:tab/>
      </w:r>
      <w:proofErr w:type="spellStart"/>
      <w:r w:rsidRPr="00A36126">
        <w:rPr>
          <w:b/>
          <w:sz w:val="28"/>
          <w:szCs w:val="28"/>
        </w:rPr>
        <w:t>Upperclass</w:t>
      </w:r>
      <w:proofErr w:type="spellEnd"/>
      <w:r w:rsidRPr="00A36126">
        <w:rPr>
          <w:b/>
          <w:sz w:val="28"/>
          <w:szCs w:val="28"/>
        </w:rPr>
        <w:t xml:space="preserve"> Housing Options</w:t>
      </w:r>
      <w:r w:rsidRPr="00A36126">
        <w:rPr>
          <w:b/>
          <w:sz w:val="24"/>
          <w:szCs w:val="24"/>
        </w:rPr>
        <w:t>:</w:t>
      </w:r>
    </w:p>
    <w:tbl>
      <w:tblPr>
        <w:tblStyle w:val="TableGrid"/>
        <w:tblpPr w:leftFromText="180" w:rightFromText="180" w:vertAnchor="text" w:horzAnchor="page" w:tblpX="5998" w:tblpY="354"/>
        <w:tblW w:w="0" w:type="auto"/>
        <w:tblLook w:val="04A0" w:firstRow="1" w:lastRow="0" w:firstColumn="1" w:lastColumn="0" w:noHBand="0" w:noVBand="1"/>
      </w:tblPr>
      <w:tblGrid>
        <w:gridCol w:w="2398"/>
        <w:gridCol w:w="2397"/>
      </w:tblGrid>
      <w:tr w:rsidR="00F576A2" w:rsidRPr="00A36126" w:rsidTr="00553829">
        <w:tc>
          <w:tcPr>
            <w:tcW w:w="4795" w:type="dxa"/>
            <w:gridSpan w:val="2"/>
          </w:tcPr>
          <w:p w:rsidR="00F576A2" w:rsidRPr="00A36126" w:rsidRDefault="00F576A2" w:rsidP="00553829">
            <w:pPr>
              <w:jc w:val="center"/>
              <w:rPr>
                <w:b/>
                <w:sz w:val="28"/>
                <w:szCs w:val="28"/>
              </w:rPr>
            </w:pPr>
            <w:r w:rsidRPr="00A36126">
              <w:rPr>
                <w:b/>
                <w:sz w:val="28"/>
                <w:szCs w:val="28"/>
              </w:rPr>
              <w:t>Cougar Village Apartments</w:t>
            </w:r>
          </w:p>
        </w:tc>
      </w:tr>
      <w:tr w:rsidR="00F576A2" w:rsidRPr="00A36126" w:rsidTr="00553829">
        <w:tc>
          <w:tcPr>
            <w:tcW w:w="2398" w:type="dxa"/>
          </w:tcPr>
          <w:p w:rsidR="00F576A2" w:rsidRPr="00A36126" w:rsidRDefault="00F576A2" w:rsidP="00553829">
            <w:r w:rsidRPr="00A36126">
              <w:t>Shared Bedroom</w:t>
            </w:r>
          </w:p>
        </w:tc>
        <w:tc>
          <w:tcPr>
            <w:tcW w:w="2397" w:type="dxa"/>
          </w:tcPr>
          <w:p w:rsidR="00F576A2" w:rsidRPr="00A36126" w:rsidRDefault="00F576A2" w:rsidP="00553829">
            <w:r w:rsidRPr="00A36126">
              <w:t>$2,</w:t>
            </w:r>
            <w:r>
              <w:t>390</w:t>
            </w:r>
            <w:r w:rsidRPr="00A36126">
              <w:t>/semester</w:t>
            </w:r>
          </w:p>
        </w:tc>
      </w:tr>
      <w:tr w:rsidR="00F576A2" w:rsidRPr="00A36126" w:rsidTr="00553829">
        <w:tc>
          <w:tcPr>
            <w:tcW w:w="2398" w:type="dxa"/>
          </w:tcPr>
          <w:p w:rsidR="00F576A2" w:rsidRPr="00A36126" w:rsidRDefault="00F576A2" w:rsidP="00553829">
            <w:r w:rsidRPr="00A36126">
              <w:t>Private Bedroom</w:t>
            </w:r>
          </w:p>
        </w:tc>
        <w:tc>
          <w:tcPr>
            <w:tcW w:w="2397" w:type="dxa"/>
          </w:tcPr>
          <w:p w:rsidR="00F576A2" w:rsidRPr="00A36126" w:rsidRDefault="00F576A2" w:rsidP="00553829">
            <w:r>
              <w:t>$3,555</w:t>
            </w:r>
            <w:r w:rsidRPr="00A36126">
              <w:t>/semester</w:t>
            </w:r>
          </w:p>
        </w:tc>
      </w:tr>
      <w:tr w:rsidR="00F576A2" w:rsidRPr="00A36126" w:rsidTr="00553829">
        <w:tc>
          <w:tcPr>
            <w:tcW w:w="2398" w:type="dxa"/>
          </w:tcPr>
          <w:p w:rsidR="00F576A2" w:rsidRPr="00A36126" w:rsidRDefault="00F576A2" w:rsidP="00553829">
            <w:r w:rsidRPr="00A36126">
              <w:t>Deluxe Bedroom</w:t>
            </w:r>
          </w:p>
        </w:tc>
        <w:tc>
          <w:tcPr>
            <w:tcW w:w="2397" w:type="dxa"/>
          </w:tcPr>
          <w:p w:rsidR="00F576A2" w:rsidRPr="00A36126" w:rsidRDefault="00F576A2" w:rsidP="00553829">
            <w:r>
              <w:t>$4,055</w:t>
            </w:r>
            <w:r w:rsidRPr="00A36126">
              <w:t>/semester</w:t>
            </w:r>
          </w:p>
        </w:tc>
      </w:tr>
      <w:tr w:rsidR="00F576A2" w:rsidRPr="00A36126" w:rsidTr="00553829">
        <w:tc>
          <w:tcPr>
            <w:tcW w:w="4795" w:type="dxa"/>
            <w:gridSpan w:val="2"/>
          </w:tcPr>
          <w:p w:rsidR="00F576A2" w:rsidRPr="00A36126" w:rsidRDefault="00F576A2" w:rsidP="00553829">
            <w:pPr>
              <w:jc w:val="center"/>
              <w:rPr>
                <w:b/>
                <w:sz w:val="28"/>
                <w:szCs w:val="28"/>
              </w:rPr>
            </w:pPr>
            <w:r w:rsidRPr="00A36126">
              <w:rPr>
                <w:b/>
                <w:sz w:val="28"/>
                <w:szCs w:val="28"/>
              </w:rPr>
              <w:t>Evergreen Hall</w:t>
            </w:r>
          </w:p>
        </w:tc>
      </w:tr>
      <w:tr w:rsidR="00F576A2" w:rsidRPr="00A36126" w:rsidTr="00553829">
        <w:tc>
          <w:tcPr>
            <w:tcW w:w="2398" w:type="dxa"/>
          </w:tcPr>
          <w:p w:rsidR="00F576A2" w:rsidRPr="00A36126" w:rsidRDefault="00F576A2" w:rsidP="00553829">
            <w:r w:rsidRPr="00A36126">
              <w:t>Private-Apt</w:t>
            </w:r>
          </w:p>
        </w:tc>
        <w:tc>
          <w:tcPr>
            <w:tcW w:w="2397" w:type="dxa"/>
          </w:tcPr>
          <w:p w:rsidR="00F576A2" w:rsidRPr="00A36126" w:rsidRDefault="00F576A2" w:rsidP="00553829">
            <w:r w:rsidRPr="00A36126">
              <w:t>$4,</w:t>
            </w:r>
            <w:r>
              <w:t>47</w:t>
            </w:r>
            <w:r w:rsidRPr="00A36126">
              <w:t>0/semester</w:t>
            </w:r>
          </w:p>
        </w:tc>
      </w:tr>
      <w:tr w:rsidR="00F576A2" w:rsidRPr="00A36126" w:rsidTr="00553829">
        <w:tc>
          <w:tcPr>
            <w:tcW w:w="2398" w:type="dxa"/>
          </w:tcPr>
          <w:p w:rsidR="00F576A2" w:rsidRPr="00A36126" w:rsidRDefault="00F576A2" w:rsidP="00553829">
            <w:r w:rsidRPr="00A36126">
              <w:t>Shared-Apt</w:t>
            </w:r>
          </w:p>
        </w:tc>
        <w:tc>
          <w:tcPr>
            <w:tcW w:w="2397" w:type="dxa"/>
          </w:tcPr>
          <w:p w:rsidR="00F576A2" w:rsidRPr="00A36126" w:rsidRDefault="00F576A2" w:rsidP="00553829">
            <w:r>
              <w:t>$3,345</w:t>
            </w:r>
            <w:r w:rsidRPr="00A36126">
              <w:t>/semester</w:t>
            </w:r>
          </w:p>
        </w:tc>
      </w:tr>
      <w:tr w:rsidR="00F576A2" w:rsidRPr="00A36126" w:rsidTr="00553829">
        <w:tc>
          <w:tcPr>
            <w:tcW w:w="2398" w:type="dxa"/>
          </w:tcPr>
          <w:p w:rsidR="00F576A2" w:rsidRPr="00A36126" w:rsidRDefault="00F576A2" w:rsidP="00553829">
            <w:r w:rsidRPr="00A36126">
              <w:t>Private-Suite</w:t>
            </w:r>
          </w:p>
        </w:tc>
        <w:tc>
          <w:tcPr>
            <w:tcW w:w="2397" w:type="dxa"/>
          </w:tcPr>
          <w:p w:rsidR="00F576A2" w:rsidRPr="00A36126" w:rsidRDefault="00F576A2" w:rsidP="00553829">
            <w:r w:rsidRPr="00A36126">
              <w:t>$3,</w:t>
            </w:r>
            <w:r>
              <w:t>790</w:t>
            </w:r>
            <w:r w:rsidRPr="00A36126">
              <w:t>/semester</w:t>
            </w:r>
          </w:p>
        </w:tc>
      </w:tr>
      <w:tr w:rsidR="00F576A2" w:rsidRPr="00A36126" w:rsidTr="00553829">
        <w:tc>
          <w:tcPr>
            <w:tcW w:w="2398" w:type="dxa"/>
          </w:tcPr>
          <w:p w:rsidR="00F576A2" w:rsidRPr="00A36126" w:rsidRDefault="00F576A2" w:rsidP="00553829">
            <w:r w:rsidRPr="00A36126">
              <w:t>Studio</w:t>
            </w:r>
          </w:p>
        </w:tc>
        <w:tc>
          <w:tcPr>
            <w:tcW w:w="2397" w:type="dxa"/>
          </w:tcPr>
          <w:p w:rsidR="00F576A2" w:rsidRPr="00A36126" w:rsidRDefault="00F576A2" w:rsidP="00553829">
            <w:r>
              <w:t>$6,255</w:t>
            </w:r>
            <w:r w:rsidRPr="00A36126">
              <w:t>/semester</w:t>
            </w:r>
          </w:p>
        </w:tc>
      </w:tr>
      <w:tr w:rsidR="00F576A2" w:rsidRPr="00A36126" w:rsidTr="00553829">
        <w:tc>
          <w:tcPr>
            <w:tcW w:w="4795" w:type="dxa"/>
            <w:gridSpan w:val="2"/>
          </w:tcPr>
          <w:p w:rsidR="00F576A2" w:rsidRPr="00A36126" w:rsidRDefault="00F576A2" w:rsidP="00553829">
            <w:pPr>
              <w:jc w:val="center"/>
              <w:rPr>
                <w:b/>
                <w:sz w:val="28"/>
                <w:szCs w:val="28"/>
              </w:rPr>
            </w:pPr>
            <w:r w:rsidRPr="00A36126">
              <w:rPr>
                <w:b/>
                <w:sz w:val="28"/>
                <w:szCs w:val="28"/>
              </w:rPr>
              <w:t>Family Housing</w:t>
            </w:r>
          </w:p>
        </w:tc>
      </w:tr>
      <w:tr w:rsidR="00F576A2" w:rsidRPr="00A36126" w:rsidTr="00553829">
        <w:tc>
          <w:tcPr>
            <w:tcW w:w="2398" w:type="dxa"/>
          </w:tcPr>
          <w:p w:rsidR="00F576A2" w:rsidRPr="00A36126" w:rsidRDefault="00F576A2" w:rsidP="00553829">
            <w:r w:rsidRPr="00A36126">
              <w:t xml:space="preserve">2 </w:t>
            </w:r>
            <w:proofErr w:type="gramStart"/>
            <w:r w:rsidRPr="00A36126">
              <w:t>bedroom</w:t>
            </w:r>
            <w:proofErr w:type="gramEnd"/>
            <w:r w:rsidRPr="00A36126">
              <w:t>, unfurnished</w:t>
            </w:r>
          </w:p>
        </w:tc>
        <w:tc>
          <w:tcPr>
            <w:tcW w:w="2397" w:type="dxa"/>
          </w:tcPr>
          <w:p w:rsidR="00F576A2" w:rsidRPr="00A36126" w:rsidRDefault="00F576A2" w:rsidP="00553829">
            <w:r w:rsidRPr="00A36126">
              <w:t>$5,</w:t>
            </w:r>
            <w:r>
              <w:t>925</w:t>
            </w:r>
            <w:r w:rsidRPr="00A36126">
              <w:t>/semester</w:t>
            </w:r>
          </w:p>
        </w:tc>
      </w:tr>
      <w:tr w:rsidR="00F576A2" w:rsidRPr="00A36126" w:rsidTr="00553829">
        <w:tc>
          <w:tcPr>
            <w:tcW w:w="2398" w:type="dxa"/>
          </w:tcPr>
          <w:p w:rsidR="00F576A2" w:rsidRPr="00A36126" w:rsidRDefault="00F576A2" w:rsidP="00553829">
            <w:r w:rsidRPr="00A36126">
              <w:t xml:space="preserve">2 </w:t>
            </w:r>
            <w:proofErr w:type="gramStart"/>
            <w:r w:rsidRPr="00A36126">
              <w:t>bedroom</w:t>
            </w:r>
            <w:proofErr w:type="gramEnd"/>
            <w:r w:rsidRPr="00A36126">
              <w:t>, furnished</w:t>
            </w:r>
          </w:p>
        </w:tc>
        <w:tc>
          <w:tcPr>
            <w:tcW w:w="2397" w:type="dxa"/>
          </w:tcPr>
          <w:p w:rsidR="00F576A2" w:rsidRPr="00A36126" w:rsidRDefault="00F576A2" w:rsidP="00553829">
            <w:r w:rsidRPr="00A36126">
              <w:t>$6,</w:t>
            </w:r>
            <w:r>
              <w:t>925</w:t>
            </w:r>
            <w:r w:rsidRPr="00A36126">
              <w:t>/semester</w:t>
            </w:r>
          </w:p>
        </w:tc>
      </w:tr>
      <w:tr w:rsidR="00F576A2" w:rsidRPr="00A36126" w:rsidTr="00553829">
        <w:tc>
          <w:tcPr>
            <w:tcW w:w="2398" w:type="dxa"/>
          </w:tcPr>
          <w:p w:rsidR="00F576A2" w:rsidRPr="00A36126" w:rsidRDefault="00F576A2" w:rsidP="00553829">
            <w:r w:rsidRPr="00A36126">
              <w:t xml:space="preserve">3 </w:t>
            </w:r>
            <w:proofErr w:type="gramStart"/>
            <w:r w:rsidRPr="00A36126">
              <w:t>bedroom</w:t>
            </w:r>
            <w:proofErr w:type="gramEnd"/>
            <w:r w:rsidRPr="00A36126">
              <w:t>, unfurnished</w:t>
            </w:r>
          </w:p>
        </w:tc>
        <w:tc>
          <w:tcPr>
            <w:tcW w:w="2397" w:type="dxa"/>
          </w:tcPr>
          <w:p w:rsidR="00F576A2" w:rsidRPr="00A36126" w:rsidRDefault="00F576A2" w:rsidP="00553829">
            <w:r w:rsidRPr="00A36126">
              <w:t>$6,</w:t>
            </w:r>
            <w:r>
              <w:t>625</w:t>
            </w:r>
            <w:r w:rsidRPr="00A36126">
              <w:t>/semester</w:t>
            </w:r>
          </w:p>
        </w:tc>
      </w:tr>
      <w:tr w:rsidR="00F576A2" w:rsidRPr="00A36126" w:rsidTr="00553829">
        <w:tc>
          <w:tcPr>
            <w:tcW w:w="2398" w:type="dxa"/>
          </w:tcPr>
          <w:p w:rsidR="00F576A2" w:rsidRPr="00A36126" w:rsidRDefault="00F576A2" w:rsidP="00553829">
            <w:r w:rsidRPr="00A36126">
              <w:t xml:space="preserve">3 </w:t>
            </w:r>
            <w:proofErr w:type="gramStart"/>
            <w:r w:rsidRPr="00A36126">
              <w:t>bedroom</w:t>
            </w:r>
            <w:proofErr w:type="gramEnd"/>
            <w:r w:rsidRPr="00A36126">
              <w:t>, furnished</w:t>
            </w:r>
          </w:p>
        </w:tc>
        <w:tc>
          <w:tcPr>
            <w:tcW w:w="2397" w:type="dxa"/>
          </w:tcPr>
          <w:p w:rsidR="00F576A2" w:rsidRPr="00A36126" w:rsidRDefault="00F576A2" w:rsidP="00553829">
            <w:r w:rsidRPr="00A36126">
              <w:t>$7,</w:t>
            </w:r>
            <w:r>
              <w:t>775</w:t>
            </w:r>
            <w:r w:rsidRPr="00A36126">
              <w:t>/semester</w:t>
            </w:r>
          </w:p>
        </w:tc>
      </w:tr>
    </w:tbl>
    <w:p w:rsidR="00F576A2" w:rsidRPr="00A36126" w:rsidRDefault="00F576A2" w:rsidP="00F576A2">
      <w:pPr>
        <w:spacing w:after="0"/>
      </w:pPr>
      <w:r w:rsidRPr="00A36126">
        <w:t xml:space="preserve"> Bluff, Prairie, Woodland*</w:t>
      </w:r>
      <w:r>
        <w:tab/>
      </w:r>
    </w:p>
    <w:p w:rsidR="00F576A2" w:rsidRPr="00A36126" w:rsidRDefault="00F576A2" w:rsidP="00F576A2">
      <w:pPr>
        <w:spacing w:after="0"/>
        <w:rPr>
          <w:b/>
          <w:sz w:val="24"/>
          <w:szCs w:val="24"/>
        </w:rPr>
      </w:pPr>
      <w:r w:rsidRPr="00A36126">
        <w:rPr>
          <w:b/>
        </w:rPr>
        <w:t>(</w:t>
      </w:r>
      <w:r w:rsidRPr="00A36126">
        <w:rPr>
          <w:b/>
          <w:i/>
        </w:rPr>
        <w:t>Meal Plan A or B Required</w:t>
      </w:r>
      <w:r w:rsidRPr="00A36126">
        <w:rPr>
          <w:b/>
        </w:rPr>
        <w:t>)</w:t>
      </w:r>
      <w:r w:rsidRPr="00A36126">
        <w:rPr>
          <w:b/>
        </w:rPr>
        <w:tab/>
      </w:r>
      <w:r w:rsidRPr="00A36126">
        <w:rPr>
          <w:b/>
        </w:rPr>
        <w:tab/>
      </w:r>
      <w:r w:rsidRPr="00A36126">
        <w:rPr>
          <w:b/>
        </w:rPr>
        <w:tab/>
      </w:r>
      <w:r w:rsidRPr="00A36126">
        <w:rPr>
          <w:b/>
        </w:rPr>
        <w:tab/>
      </w:r>
    </w:p>
    <w:tbl>
      <w:tblPr>
        <w:tblStyle w:val="TableGrid"/>
        <w:tblW w:w="0" w:type="auto"/>
        <w:tblLook w:val="04A0" w:firstRow="1" w:lastRow="0" w:firstColumn="1" w:lastColumn="0" w:noHBand="0" w:noVBand="1"/>
      </w:tblPr>
      <w:tblGrid>
        <w:gridCol w:w="1998"/>
        <w:gridCol w:w="1740"/>
      </w:tblGrid>
      <w:tr w:rsidR="00F576A2" w:rsidRPr="00A36126" w:rsidTr="00553829">
        <w:tc>
          <w:tcPr>
            <w:tcW w:w="1998" w:type="dxa"/>
          </w:tcPr>
          <w:p w:rsidR="00F576A2" w:rsidRPr="00A36126" w:rsidRDefault="00F576A2" w:rsidP="00553829">
            <w:r w:rsidRPr="00A36126">
              <w:t>Shared Bedroom</w:t>
            </w:r>
          </w:p>
        </w:tc>
        <w:tc>
          <w:tcPr>
            <w:tcW w:w="1740" w:type="dxa"/>
          </w:tcPr>
          <w:p w:rsidR="00F576A2" w:rsidRPr="00A36126" w:rsidRDefault="00F576A2" w:rsidP="00553829">
            <w:r w:rsidRPr="00A36126">
              <w:t>$</w:t>
            </w:r>
            <w:r>
              <w:t>3,145</w:t>
            </w:r>
            <w:r w:rsidRPr="00A36126">
              <w:t>/semester</w:t>
            </w:r>
          </w:p>
        </w:tc>
      </w:tr>
      <w:tr w:rsidR="00F576A2" w:rsidRPr="00A36126" w:rsidTr="00553829">
        <w:tc>
          <w:tcPr>
            <w:tcW w:w="1998" w:type="dxa"/>
          </w:tcPr>
          <w:p w:rsidR="00F576A2" w:rsidRPr="00A36126" w:rsidRDefault="00F576A2" w:rsidP="00553829">
            <w:r w:rsidRPr="00A36126">
              <w:t>Deluxe Private</w:t>
            </w:r>
          </w:p>
        </w:tc>
        <w:tc>
          <w:tcPr>
            <w:tcW w:w="1740" w:type="dxa"/>
          </w:tcPr>
          <w:p w:rsidR="00F576A2" w:rsidRPr="00A36126" w:rsidRDefault="00F576A2" w:rsidP="00553829">
            <w:r>
              <w:t>$3,775</w:t>
            </w:r>
            <w:r w:rsidRPr="00A36126">
              <w:t>/semester</w:t>
            </w:r>
          </w:p>
        </w:tc>
      </w:tr>
      <w:tr w:rsidR="00F576A2" w:rsidRPr="00A36126" w:rsidTr="00553829">
        <w:tc>
          <w:tcPr>
            <w:tcW w:w="1998" w:type="dxa"/>
          </w:tcPr>
          <w:p w:rsidR="00F576A2" w:rsidRPr="00A36126" w:rsidRDefault="00F576A2" w:rsidP="00553829">
            <w:r>
              <w:t>Deluxe Suite</w:t>
            </w:r>
          </w:p>
        </w:tc>
        <w:tc>
          <w:tcPr>
            <w:tcW w:w="1740" w:type="dxa"/>
          </w:tcPr>
          <w:p w:rsidR="00F576A2" w:rsidRDefault="00F576A2" w:rsidP="00553829">
            <w:r>
              <w:t>$4,250/semester</w:t>
            </w:r>
          </w:p>
        </w:tc>
      </w:tr>
    </w:tbl>
    <w:p w:rsidR="00F576A2" w:rsidRPr="00A36126" w:rsidRDefault="00F576A2" w:rsidP="00F576A2">
      <w:pPr>
        <w:spacing w:after="0"/>
      </w:pPr>
    </w:p>
    <w:p w:rsidR="00F576A2" w:rsidRPr="00A36126" w:rsidRDefault="00F576A2" w:rsidP="00F576A2">
      <w:pPr>
        <w:spacing w:after="0"/>
        <w:rPr>
          <w:b/>
          <w:sz w:val="24"/>
          <w:szCs w:val="24"/>
        </w:rPr>
      </w:pPr>
      <w:r w:rsidRPr="00A36126">
        <w:rPr>
          <w:b/>
          <w:sz w:val="24"/>
          <w:szCs w:val="24"/>
        </w:rPr>
        <w:t>Campus Housing Activity Fee:</w:t>
      </w:r>
      <w:r w:rsidRPr="00A36126">
        <w:rPr>
          <w:b/>
          <w:sz w:val="24"/>
          <w:szCs w:val="24"/>
        </w:rPr>
        <w:tab/>
      </w:r>
      <w:r w:rsidRPr="00A36126">
        <w:rPr>
          <w:b/>
          <w:sz w:val="24"/>
          <w:szCs w:val="24"/>
        </w:rPr>
        <w:tab/>
      </w:r>
      <w:r w:rsidRPr="00A36126">
        <w:rPr>
          <w:b/>
          <w:sz w:val="24"/>
          <w:szCs w:val="24"/>
        </w:rPr>
        <w:tab/>
      </w:r>
    </w:p>
    <w:tbl>
      <w:tblPr>
        <w:tblStyle w:val="TableGrid"/>
        <w:tblW w:w="0" w:type="auto"/>
        <w:tblLook w:val="04A0" w:firstRow="1" w:lastRow="0" w:firstColumn="1" w:lastColumn="0" w:noHBand="0" w:noVBand="1"/>
      </w:tblPr>
      <w:tblGrid>
        <w:gridCol w:w="1998"/>
        <w:gridCol w:w="1756"/>
      </w:tblGrid>
      <w:tr w:rsidR="00F576A2" w:rsidRPr="00A36126" w:rsidTr="00553829">
        <w:tc>
          <w:tcPr>
            <w:tcW w:w="1998" w:type="dxa"/>
          </w:tcPr>
          <w:p w:rsidR="00F576A2" w:rsidRPr="00A36126" w:rsidRDefault="00F576A2" w:rsidP="00553829">
            <w:r w:rsidRPr="00A36126">
              <w:t>Single Student</w:t>
            </w:r>
          </w:p>
        </w:tc>
        <w:tc>
          <w:tcPr>
            <w:tcW w:w="1756" w:type="dxa"/>
          </w:tcPr>
          <w:p w:rsidR="00F576A2" w:rsidRPr="00A36126" w:rsidRDefault="00F576A2" w:rsidP="00553829">
            <w:r w:rsidRPr="00A36126">
              <w:t>$15.50/semester</w:t>
            </w:r>
          </w:p>
        </w:tc>
      </w:tr>
      <w:tr w:rsidR="00F576A2" w:rsidRPr="00A36126" w:rsidTr="00553829">
        <w:tc>
          <w:tcPr>
            <w:tcW w:w="1998" w:type="dxa"/>
          </w:tcPr>
          <w:p w:rsidR="00F576A2" w:rsidRPr="00A36126" w:rsidRDefault="00F576A2" w:rsidP="00553829">
            <w:r w:rsidRPr="00A36126">
              <w:t>Family</w:t>
            </w:r>
          </w:p>
        </w:tc>
        <w:tc>
          <w:tcPr>
            <w:tcW w:w="1756" w:type="dxa"/>
          </w:tcPr>
          <w:p w:rsidR="00F576A2" w:rsidRPr="00A36126" w:rsidRDefault="00F576A2" w:rsidP="00553829">
            <w:r w:rsidRPr="00A36126">
              <w:t>$43.00/semester</w:t>
            </w:r>
          </w:p>
        </w:tc>
      </w:tr>
    </w:tbl>
    <w:p w:rsidR="00F576A2" w:rsidRPr="00A36126" w:rsidRDefault="00F576A2" w:rsidP="00F576A2">
      <w:pPr>
        <w:spacing w:after="0"/>
      </w:pPr>
    </w:p>
    <w:p w:rsidR="00F576A2" w:rsidRPr="00A36126" w:rsidRDefault="00F576A2" w:rsidP="00F576A2">
      <w:pPr>
        <w:spacing w:after="0"/>
        <w:rPr>
          <w:b/>
          <w:sz w:val="28"/>
          <w:szCs w:val="28"/>
        </w:rPr>
      </w:pPr>
      <w:r w:rsidRPr="00A36126">
        <w:rPr>
          <w:b/>
          <w:sz w:val="24"/>
          <w:szCs w:val="24"/>
        </w:rPr>
        <w:t xml:space="preserve">Meal Plan </w:t>
      </w:r>
      <w:proofErr w:type="gramStart"/>
      <w:r w:rsidRPr="00A36126">
        <w:rPr>
          <w:b/>
          <w:sz w:val="24"/>
          <w:szCs w:val="24"/>
        </w:rPr>
        <w:t>Options:*</w:t>
      </w:r>
      <w:proofErr w:type="gramEnd"/>
    </w:p>
    <w:tbl>
      <w:tblPr>
        <w:tblStyle w:val="TableGrid"/>
        <w:tblpPr w:leftFromText="180" w:rightFromText="180" w:vertAnchor="text" w:horzAnchor="margin" w:tblpY="13"/>
        <w:tblW w:w="0" w:type="auto"/>
        <w:tblLook w:val="04A0" w:firstRow="1" w:lastRow="0" w:firstColumn="1" w:lastColumn="0" w:noHBand="0" w:noVBand="1"/>
      </w:tblPr>
      <w:tblGrid>
        <w:gridCol w:w="1447"/>
        <w:gridCol w:w="2838"/>
      </w:tblGrid>
      <w:tr w:rsidR="00F576A2" w:rsidRPr="00A36126" w:rsidTr="00553829">
        <w:trPr>
          <w:trHeight w:val="274"/>
        </w:trPr>
        <w:tc>
          <w:tcPr>
            <w:tcW w:w="1447" w:type="dxa"/>
          </w:tcPr>
          <w:p w:rsidR="00F576A2" w:rsidRPr="00A36126" w:rsidRDefault="00F576A2" w:rsidP="00553829">
            <w:pPr>
              <w:rPr>
                <w:b/>
              </w:rPr>
            </w:pPr>
            <w:r w:rsidRPr="00A36126">
              <w:rPr>
                <w:b/>
              </w:rPr>
              <w:t>Plan A</w:t>
            </w:r>
          </w:p>
        </w:tc>
        <w:tc>
          <w:tcPr>
            <w:tcW w:w="2838" w:type="dxa"/>
          </w:tcPr>
          <w:p w:rsidR="00F576A2" w:rsidRPr="00A36126" w:rsidRDefault="00F576A2" w:rsidP="00553829">
            <w:pPr>
              <w:rPr>
                <w:b/>
              </w:rPr>
            </w:pPr>
            <w:r w:rsidRPr="00A36126">
              <w:rPr>
                <w:b/>
              </w:rPr>
              <w:t>$1,780/semester</w:t>
            </w:r>
          </w:p>
        </w:tc>
      </w:tr>
      <w:tr w:rsidR="00F576A2" w:rsidRPr="00A36126" w:rsidTr="00553829">
        <w:trPr>
          <w:trHeight w:val="259"/>
        </w:trPr>
        <w:tc>
          <w:tcPr>
            <w:tcW w:w="1447" w:type="dxa"/>
          </w:tcPr>
          <w:p w:rsidR="00F576A2" w:rsidRPr="00A36126" w:rsidRDefault="00F576A2" w:rsidP="00553829">
            <w:pPr>
              <w:rPr>
                <w:b/>
              </w:rPr>
            </w:pPr>
            <w:r w:rsidRPr="00A36126">
              <w:rPr>
                <w:b/>
              </w:rPr>
              <w:t>Plan B</w:t>
            </w:r>
          </w:p>
        </w:tc>
        <w:tc>
          <w:tcPr>
            <w:tcW w:w="2838" w:type="dxa"/>
          </w:tcPr>
          <w:p w:rsidR="00F576A2" w:rsidRPr="00A36126" w:rsidRDefault="00F576A2" w:rsidP="00553829">
            <w:pPr>
              <w:rPr>
                <w:b/>
              </w:rPr>
            </w:pPr>
            <w:r w:rsidRPr="00A36126">
              <w:rPr>
                <w:b/>
              </w:rPr>
              <w:t>$2,</w:t>
            </w:r>
            <w:r>
              <w:rPr>
                <w:b/>
              </w:rPr>
              <w:t>120</w:t>
            </w:r>
            <w:r w:rsidRPr="00A36126">
              <w:rPr>
                <w:b/>
              </w:rPr>
              <w:t>/semester</w:t>
            </w:r>
          </w:p>
        </w:tc>
      </w:tr>
      <w:tr w:rsidR="00F576A2" w:rsidRPr="00A36126" w:rsidTr="00553829">
        <w:trPr>
          <w:trHeight w:val="259"/>
        </w:trPr>
        <w:tc>
          <w:tcPr>
            <w:tcW w:w="1447" w:type="dxa"/>
          </w:tcPr>
          <w:p w:rsidR="00F576A2" w:rsidRPr="00A36126" w:rsidRDefault="00F576A2" w:rsidP="00553829">
            <w:pPr>
              <w:rPr>
                <w:b/>
              </w:rPr>
            </w:pPr>
            <w:r>
              <w:rPr>
                <w:b/>
              </w:rPr>
              <w:t>Plan C</w:t>
            </w:r>
          </w:p>
        </w:tc>
        <w:tc>
          <w:tcPr>
            <w:tcW w:w="2838" w:type="dxa"/>
          </w:tcPr>
          <w:p w:rsidR="00F576A2" w:rsidRPr="00A36126" w:rsidRDefault="00F576A2" w:rsidP="00553829">
            <w:pPr>
              <w:rPr>
                <w:b/>
              </w:rPr>
            </w:pPr>
            <w:r>
              <w:rPr>
                <w:b/>
              </w:rPr>
              <w:t>$2,460/semester</w:t>
            </w:r>
          </w:p>
        </w:tc>
      </w:tr>
      <w:tr w:rsidR="00F576A2" w:rsidRPr="00A36126" w:rsidTr="00553829">
        <w:trPr>
          <w:trHeight w:val="227"/>
        </w:trPr>
        <w:tc>
          <w:tcPr>
            <w:tcW w:w="1447" w:type="dxa"/>
          </w:tcPr>
          <w:p w:rsidR="00F576A2" w:rsidRPr="00A36126" w:rsidRDefault="00F576A2" w:rsidP="00553829">
            <w:r>
              <w:t>Cougar Bucks</w:t>
            </w:r>
          </w:p>
        </w:tc>
        <w:tc>
          <w:tcPr>
            <w:tcW w:w="2838" w:type="dxa"/>
          </w:tcPr>
          <w:p w:rsidR="00F576A2" w:rsidRPr="00A36126" w:rsidRDefault="00F576A2" w:rsidP="00553829">
            <w:r w:rsidRPr="00A36126">
              <w:t>$100/semester</w:t>
            </w:r>
          </w:p>
        </w:tc>
      </w:tr>
      <w:tr w:rsidR="00F576A2" w:rsidRPr="00A36126" w:rsidTr="00553829">
        <w:trPr>
          <w:trHeight w:val="259"/>
        </w:trPr>
        <w:tc>
          <w:tcPr>
            <w:tcW w:w="1447" w:type="dxa"/>
          </w:tcPr>
          <w:p w:rsidR="00F576A2" w:rsidRPr="00A36126" w:rsidRDefault="00F576A2" w:rsidP="00553829">
            <w:r>
              <w:t>Cougar Bucks</w:t>
            </w:r>
          </w:p>
        </w:tc>
        <w:tc>
          <w:tcPr>
            <w:tcW w:w="2838" w:type="dxa"/>
          </w:tcPr>
          <w:p w:rsidR="00F576A2" w:rsidRPr="00A36126" w:rsidRDefault="00F576A2" w:rsidP="00553829">
            <w:r w:rsidRPr="00A36126">
              <w:t>$500/semester</w:t>
            </w:r>
          </w:p>
        </w:tc>
      </w:tr>
      <w:tr w:rsidR="00F576A2" w:rsidTr="00553829">
        <w:trPr>
          <w:trHeight w:val="259"/>
        </w:trPr>
        <w:tc>
          <w:tcPr>
            <w:tcW w:w="1447" w:type="dxa"/>
          </w:tcPr>
          <w:p w:rsidR="00F576A2" w:rsidRPr="00A36126" w:rsidRDefault="00F576A2" w:rsidP="00553829">
            <w:r>
              <w:t>Cougar Bucks</w:t>
            </w:r>
          </w:p>
        </w:tc>
        <w:tc>
          <w:tcPr>
            <w:tcW w:w="2838" w:type="dxa"/>
          </w:tcPr>
          <w:p w:rsidR="00F576A2" w:rsidRPr="00A36126" w:rsidRDefault="00F576A2" w:rsidP="00553829">
            <w:r w:rsidRPr="00A36126">
              <w:t>$250/semester</w:t>
            </w:r>
          </w:p>
        </w:tc>
      </w:tr>
    </w:tbl>
    <w:p w:rsidR="00F576A2" w:rsidRDefault="00F576A2" w:rsidP="00F576A2">
      <w:pPr>
        <w:spacing w:after="0"/>
        <w:rPr>
          <w:b/>
          <w:sz w:val="28"/>
          <w:szCs w:val="28"/>
        </w:rPr>
      </w:pPr>
    </w:p>
    <w:p w:rsidR="00F576A2" w:rsidRDefault="00F576A2" w:rsidP="00F576A2">
      <w:pPr>
        <w:spacing w:after="0"/>
        <w:rPr>
          <w:b/>
          <w:sz w:val="28"/>
          <w:szCs w:val="28"/>
        </w:rPr>
      </w:pPr>
    </w:p>
    <w:p w:rsidR="00F576A2" w:rsidRDefault="00F576A2" w:rsidP="00F576A2">
      <w:pPr>
        <w:spacing w:after="0"/>
        <w:rPr>
          <w:b/>
          <w:sz w:val="28"/>
          <w:szCs w:val="28"/>
        </w:rPr>
      </w:pPr>
    </w:p>
    <w:p w:rsidR="00F576A2" w:rsidRDefault="00F576A2" w:rsidP="00F576A2">
      <w:pPr>
        <w:spacing w:after="0"/>
        <w:rPr>
          <w:b/>
          <w:sz w:val="28"/>
          <w:szCs w:val="28"/>
        </w:rPr>
      </w:pPr>
    </w:p>
    <w:p w:rsidR="00F576A2" w:rsidRDefault="00F576A2" w:rsidP="00F576A2">
      <w:pPr>
        <w:spacing w:after="0"/>
        <w:rPr>
          <w:b/>
          <w:sz w:val="32"/>
          <w:szCs w:val="32"/>
          <w:u w:val="single"/>
        </w:rPr>
      </w:pPr>
    </w:p>
    <w:p w:rsidR="00F576A2" w:rsidRPr="00CD7E14" w:rsidRDefault="00F576A2" w:rsidP="00F576A2">
      <w:pPr>
        <w:tabs>
          <w:tab w:val="left" w:pos="1710"/>
        </w:tabs>
        <w:jc w:val="center"/>
        <w:rPr>
          <w:sz w:val="24"/>
          <w:szCs w:val="24"/>
        </w:rPr>
      </w:pPr>
      <w:r w:rsidRPr="00CD7E14">
        <w:rPr>
          <w:sz w:val="24"/>
          <w:szCs w:val="24"/>
        </w:rPr>
        <w:t xml:space="preserve">Check out our Tuition &amp; Fees Estimator at </w:t>
      </w:r>
      <w:hyperlink r:id="rId9" w:history="1">
        <w:r w:rsidRPr="00CD7E14">
          <w:rPr>
            <w:rStyle w:val="Hyperlink"/>
            <w:sz w:val="24"/>
            <w:szCs w:val="24"/>
          </w:rPr>
          <w:t>www.siue.edu/paying-for-college/estimator</w:t>
        </w:r>
      </w:hyperlink>
      <w:r w:rsidRPr="00CD7E14">
        <w:rPr>
          <w:sz w:val="24"/>
          <w:szCs w:val="24"/>
        </w:rPr>
        <w:t xml:space="preserve"> for specifics.</w:t>
      </w:r>
    </w:p>
    <w:p w:rsidR="00F576A2" w:rsidRDefault="00F576A2" w:rsidP="00F576A2">
      <w:pPr>
        <w:spacing w:after="0" w:line="240" w:lineRule="auto"/>
        <w:jc w:val="center"/>
        <w:rPr>
          <w:rFonts w:asciiTheme="majorHAnsi" w:hAnsiTheme="majorHAnsi"/>
          <w:sz w:val="28"/>
        </w:rPr>
      </w:pPr>
    </w:p>
    <w:p w:rsidR="00F576A2" w:rsidRDefault="00F576A2" w:rsidP="00F576A2">
      <w:pPr>
        <w:spacing w:after="0" w:line="240" w:lineRule="auto"/>
        <w:jc w:val="center"/>
        <w:rPr>
          <w:rFonts w:asciiTheme="majorHAnsi" w:hAnsiTheme="majorHAnsi"/>
          <w:sz w:val="28"/>
        </w:rPr>
      </w:pPr>
    </w:p>
    <w:p w:rsidR="00F576A2" w:rsidRDefault="00F576A2" w:rsidP="00F576A2">
      <w:pPr>
        <w:spacing w:after="0" w:line="240" w:lineRule="auto"/>
        <w:jc w:val="center"/>
        <w:rPr>
          <w:rFonts w:asciiTheme="majorHAnsi" w:hAnsiTheme="majorHAnsi"/>
          <w:sz w:val="28"/>
        </w:rPr>
      </w:pPr>
    </w:p>
    <w:p w:rsidR="00F576A2" w:rsidRDefault="00F576A2" w:rsidP="00F576A2">
      <w:pPr>
        <w:spacing w:after="0" w:line="240" w:lineRule="auto"/>
        <w:jc w:val="center"/>
        <w:rPr>
          <w:rFonts w:asciiTheme="majorHAnsi" w:hAnsiTheme="majorHAnsi"/>
          <w:sz w:val="28"/>
        </w:rPr>
      </w:pPr>
    </w:p>
    <w:p w:rsidR="00F576A2" w:rsidRDefault="00F576A2" w:rsidP="00F576A2">
      <w:pPr>
        <w:spacing w:after="0" w:line="240" w:lineRule="auto"/>
        <w:jc w:val="center"/>
        <w:rPr>
          <w:rFonts w:asciiTheme="majorHAnsi" w:hAnsiTheme="majorHAnsi"/>
          <w:sz w:val="28"/>
        </w:rPr>
      </w:pPr>
    </w:p>
    <w:p w:rsidR="00F576A2" w:rsidRDefault="00F576A2" w:rsidP="00F576A2">
      <w:pPr>
        <w:spacing w:after="0" w:line="240" w:lineRule="auto"/>
        <w:jc w:val="center"/>
        <w:rPr>
          <w:rFonts w:asciiTheme="majorHAnsi" w:hAnsiTheme="majorHAnsi"/>
          <w:sz w:val="28"/>
        </w:rPr>
      </w:pPr>
    </w:p>
    <w:p w:rsidR="00F576A2" w:rsidRPr="00373106" w:rsidRDefault="00F576A2" w:rsidP="00F576A2">
      <w:pPr>
        <w:spacing w:after="0" w:line="240" w:lineRule="auto"/>
        <w:jc w:val="center"/>
        <w:rPr>
          <w:rFonts w:ascii="Arial Black" w:hAnsi="Arial Black" w:cs="Aharoni"/>
          <w:sz w:val="44"/>
        </w:rPr>
      </w:pPr>
      <w:r w:rsidRPr="00373106">
        <w:rPr>
          <w:rFonts w:ascii="Arial Black" w:hAnsi="Arial Black" w:cs="Aharoni"/>
          <w:sz w:val="44"/>
        </w:rPr>
        <w:lastRenderedPageBreak/>
        <w:t>AFTER ACCEPTING AWARD LETTER</w:t>
      </w:r>
    </w:p>
    <w:p w:rsidR="00F576A2" w:rsidRPr="00373106" w:rsidRDefault="00F576A2" w:rsidP="00F576A2">
      <w:pPr>
        <w:spacing w:after="0" w:line="240" w:lineRule="auto"/>
        <w:jc w:val="center"/>
        <w:rPr>
          <w:rFonts w:ascii="Arial" w:hAnsi="Arial" w:cs="Arial"/>
          <w:sz w:val="32"/>
          <w:szCs w:val="32"/>
        </w:rPr>
      </w:pPr>
      <w:r w:rsidRPr="00373106">
        <w:rPr>
          <w:rFonts w:ascii="Arial" w:hAnsi="Arial" w:cs="Arial"/>
          <w:noProof/>
          <w:sz w:val="32"/>
          <w:szCs w:val="32"/>
        </w:rPr>
        <mc:AlternateContent>
          <mc:Choice Requires="wps">
            <w:drawing>
              <wp:anchor distT="0" distB="0" distL="114300" distR="114300" simplePos="0" relativeHeight="251661312" behindDoc="0" locked="0" layoutInCell="1" allowOverlap="1" wp14:anchorId="4EDF3192" wp14:editId="637D9F7B">
                <wp:simplePos x="0" y="0"/>
                <wp:positionH relativeFrom="column">
                  <wp:posOffset>161290</wp:posOffset>
                </wp:positionH>
                <wp:positionV relativeFrom="paragraph">
                  <wp:posOffset>244475</wp:posOffset>
                </wp:positionV>
                <wp:extent cx="6581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581775" cy="952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CFC9B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pt,19.25pt" to="530.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" strokecolor="black [3213]">
                <v:stroke joinstyle="miter"/>
              </v:line>
            </w:pict>
          </mc:Fallback>
        </mc:AlternateContent>
      </w:r>
      <w:r w:rsidRPr="00373106">
        <w:rPr>
          <w:rFonts w:ascii="Arial" w:hAnsi="Arial" w:cs="Arial"/>
          <w:sz w:val="32"/>
          <w:szCs w:val="32"/>
        </w:rPr>
        <w:t>GUARANTEEING GRANTS &amp; SCHOLARSHIPS</w:t>
      </w:r>
    </w:p>
    <w:p w:rsidR="00F576A2" w:rsidRPr="00BE543E" w:rsidRDefault="00F576A2" w:rsidP="00F576A2">
      <w:pPr>
        <w:spacing w:after="0"/>
        <w:jc w:val="center"/>
        <w:rPr>
          <w:rFonts w:ascii="Berlin Sans FB" w:hAnsi="Berlin Sans FB" w:cs="Aharoni"/>
          <w:sz w:val="16"/>
          <w:szCs w:val="16"/>
          <w:u w:val="single"/>
        </w:rPr>
      </w:pPr>
    </w:p>
    <w:p w:rsidR="00F576A2" w:rsidRPr="00511A39" w:rsidRDefault="00F576A2" w:rsidP="00F576A2">
      <w:pPr>
        <w:pStyle w:val="ListParagraph"/>
        <w:numPr>
          <w:ilvl w:val="0"/>
          <w:numId w:val="21"/>
        </w:numPr>
        <w:spacing w:after="0"/>
        <w:rPr>
          <w:rFonts w:ascii="Arial Black" w:hAnsi="Arial Black" w:cs="Aharoni"/>
          <w:sz w:val="24"/>
          <w:szCs w:val="32"/>
        </w:rPr>
      </w:pPr>
      <w:r>
        <w:rPr>
          <w:rFonts w:ascii="Arial Black" w:hAnsi="Arial Black" w:cs="Aharoni"/>
          <w:sz w:val="24"/>
          <w:szCs w:val="32"/>
        </w:rPr>
        <w:t>INSTITUTIONAL</w:t>
      </w:r>
      <w:r w:rsidRPr="00511A39">
        <w:rPr>
          <w:rFonts w:ascii="Arial Black" w:hAnsi="Arial Black" w:cs="Aharoni"/>
          <w:sz w:val="24"/>
          <w:szCs w:val="32"/>
        </w:rPr>
        <w:t xml:space="preserve"> GRANTS &amp; SCHOLARSHIPS</w:t>
      </w:r>
    </w:p>
    <w:p w:rsidR="00F576A2" w:rsidRPr="00511A39" w:rsidRDefault="00F576A2" w:rsidP="00F576A2">
      <w:pPr>
        <w:pStyle w:val="ListParagraph"/>
        <w:numPr>
          <w:ilvl w:val="0"/>
          <w:numId w:val="14"/>
        </w:numPr>
        <w:spacing w:after="0"/>
        <w:rPr>
          <w:rFonts w:cs="Aharoni"/>
          <w:sz w:val="20"/>
        </w:rPr>
      </w:pPr>
      <w:r w:rsidRPr="00511A39">
        <w:rPr>
          <w:rFonts w:cs="Aharoni"/>
          <w:sz w:val="20"/>
        </w:rPr>
        <w:t>Registering for Springboard and registering for courses signifies acceptance of the scholarships.</w:t>
      </w:r>
    </w:p>
    <w:p w:rsidR="00F576A2" w:rsidRPr="00511A39" w:rsidRDefault="00F576A2" w:rsidP="00F576A2">
      <w:pPr>
        <w:pStyle w:val="ListParagraph"/>
        <w:numPr>
          <w:ilvl w:val="0"/>
          <w:numId w:val="14"/>
        </w:numPr>
        <w:spacing w:after="0"/>
        <w:rPr>
          <w:rFonts w:cs="Aharoni"/>
          <w:sz w:val="20"/>
        </w:rPr>
      </w:pPr>
      <w:r w:rsidRPr="00511A39">
        <w:rPr>
          <w:rFonts w:cs="Aharoni"/>
          <w:sz w:val="20"/>
        </w:rPr>
        <w:t xml:space="preserve">A student must be in at least 12 credit hours for the following scholarships: Cougar Pride, Johnetta Haley, Provost, Meridian, and SIUE </w:t>
      </w:r>
      <w:r w:rsidR="0015673D">
        <w:rPr>
          <w:rFonts w:cs="Aharoni"/>
          <w:sz w:val="20"/>
        </w:rPr>
        <w:t>Commitment.</w:t>
      </w:r>
    </w:p>
    <w:p w:rsidR="00F576A2" w:rsidRPr="00511A39" w:rsidRDefault="00F576A2" w:rsidP="00F576A2">
      <w:pPr>
        <w:pStyle w:val="ListParagraph"/>
        <w:numPr>
          <w:ilvl w:val="0"/>
          <w:numId w:val="14"/>
        </w:numPr>
        <w:spacing w:after="0"/>
        <w:rPr>
          <w:rFonts w:cs="Aharoni"/>
          <w:sz w:val="20"/>
        </w:rPr>
      </w:pPr>
      <w:r w:rsidRPr="00511A39">
        <w:rPr>
          <w:rFonts w:cs="Aharoni"/>
          <w:sz w:val="20"/>
        </w:rPr>
        <w:t>Students must meet terms and conditions (available online) of scholarships for them to continue in future years.</w:t>
      </w:r>
    </w:p>
    <w:p w:rsidR="00F576A2" w:rsidRPr="00511A39" w:rsidRDefault="00F576A2" w:rsidP="00F576A2">
      <w:pPr>
        <w:pStyle w:val="ListParagraph"/>
        <w:numPr>
          <w:ilvl w:val="0"/>
          <w:numId w:val="20"/>
        </w:numPr>
        <w:spacing w:after="0"/>
        <w:rPr>
          <w:rFonts w:ascii="Arial Black" w:hAnsi="Arial Black" w:cs="Aharoni"/>
          <w:sz w:val="24"/>
          <w:szCs w:val="32"/>
        </w:rPr>
      </w:pPr>
      <w:r w:rsidRPr="00511A39">
        <w:rPr>
          <w:rFonts w:ascii="Arial Black" w:hAnsi="Arial Black" w:cs="Aharoni"/>
          <w:sz w:val="24"/>
          <w:szCs w:val="32"/>
        </w:rPr>
        <w:t>PELL GRANT &amp; MAP GRANT</w:t>
      </w:r>
    </w:p>
    <w:p w:rsidR="00F576A2" w:rsidRPr="00511A39" w:rsidRDefault="00F576A2" w:rsidP="00F576A2">
      <w:pPr>
        <w:pStyle w:val="ListParagraph"/>
        <w:numPr>
          <w:ilvl w:val="0"/>
          <w:numId w:val="15"/>
        </w:numPr>
        <w:spacing w:after="0"/>
        <w:rPr>
          <w:rFonts w:cs="Aharoni"/>
          <w:sz w:val="20"/>
        </w:rPr>
      </w:pPr>
      <w:r w:rsidRPr="00511A39">
        <w:rPr>
          <w:rFonts w:cs="Aharoni"/>
          <w:sz w:val="20"/>
        </w:rPr>
        <w:t>Full eligibility for Pell is 12 hours. Full eligibility for MAP is 15 hours.</w:t>
      </w:r>
    </w:p>
    <w:p w:rsidR="00F576A2" w:rsidRPr="00511A39" w:rsidRDefault="00F576A2" w:rsidP="00F576A2">
      <w:pPr>
        <w:pStyle w:val="ListParagraph"/>
        <w:numPr>
          <w:ilvl w:val="0"/>
          <w:numId w:val="15"/>
        </w:numPr>
        <w:spacing w:after="0"/>
        <w:rPr>
          <w:rFonts w:cs="Aharoni"/>
          <w:sz w:val="20"/>
        </w:rPr>
      </w:pPr>
      <w:r w:rsidRPr="00511A39">
        <w:rPr>
          <w:rFonts w:cs="Aharoni"/>
          <w:sz w:val="20"/>
        </w:rPr>
        <w:t>Enrollment in fewer hours will reduce one or both grants.</w:t>
      </w:r>
    </w:p>
    <w:p w:rsidR="00F576A2" w:rsidRPr="00511A39" w:rsidRDefault="00F576A2" w:rsidP="00F576A2">
      <w:pPr>
        <w:pStyle w:val="ListParagraph"/>
        <w:numPr>
          <w:ilvl w:val="0"/>
          <w:numId w:val="19"/>
        </w:numPr>
        <w:spacing w:after="0"/>
        <w:rPr>
          <w:rFonts w:ascii="Arial Black" w:hAnsi="Arial Black" w:cs="Aharoni"/>
          <w:sz w:val="24"/>
          <w:szCs w:val="32"/>
        </w:rPr>
      </w:pPr>
      <w:r w:rsidRPr="00511A39">
        <w:rPr>
          <w:rFonts w:ascii="Arial Black" w:hAnsi="Arial Black" w:cs="Aharoni"/>
          <w:sz w:val="24"/>
          <w:szCs w:val="32"/>
        </w:rPr>
        <w:t>OUTSIDE SCHOLARSHIPS</w:t>
      </w:r>
    </w:p>
    <w:p w:rsidR="00F576A2" w:rsidRPr="00511A39" w:rsidRDefault="00F576A2" w:rsidP="00F576A2">
      <w:pPr>
        <w:pStyle w:val="ListParagraph"/>
        <w:numPr>
          <w:ilvl w:val="0"/>
          <w:numId w:val="16"/>
        </w:numPr>
        <w:spacing w:after="0"/>
        <w:rPr>
          <w:rFonts w:cs="Aharoni"/>
          <w:sz w:val="20"/>
        </w:rPr>
      </w:pPr>
      <w:r w:rsidRPr="00511A39">
        <w:rPr>
          <w:rFonts w:cs="Aharoni"/>
          <w:sz w:val="20"/>
        </w:rPr>
        <w:t>Have your scholarship organization send Student Financial Aid the scholarship information and payment.</w:t>
      </w:r>
    </w:p>
    <w:p w:rsidR="00F576A2" w:rsidRPr="00511A39" w:rsidRDefault="00F576A2" w:rsidP="00F576A2">
      <w:pPr>
        <w:pStyle w:val="ListParagraph"/>
        <w:numPr>
          <w:ilvl w:val="0"/>
          <w:numId w:val="16"/>
        </w:numPr>
        <w:spacing w:after="0"/>
        <w:rPr>
          <w:rFonts w:cs="Aharoni"/>
          <w:sz w:val="20"/>
        </w:rPr>
      </w:pPr>
      <w:r w:rsidRPr="00511A39">
        <w:rPr>
          <w:rFonts w:cs="Aharoni"/>
          <w:sz w:val="20"/>
        </w:rPr>
        <w:t>Scholarship funds will be applied ten days prior to semester starting or once the money is received.</w:t>
      </w:r>
    </w:p>
    <w:p w:rsidR="00F576A2" w:rsidRPr="00511A39" w:rsidRDefault="00F576A2" w:rsidP="00F576A2">
      <w:pPr>
        <w:pStyle w:val="ListParagraph"/>
        <w:numPr>
          <w:ilvl w:val="0"/>
          <w:numId w:val="18"/>
        </w:numPr>
        <w:spacing w:after="0"/>
        <w:rPr>
          <w:rFonts w:ascii="Arial Black" w:hAnsi="Arial Black" w:cs="Aharoni"/>
          <w:sz w:val="24"/>
          <w:szCs w:val="32"/>
        </w:rPr>
      </w:pPr>
      <w:r w:rsidRPr="00511A39">
        <w:rPr>
          <w:rFonts w:ascii="Arial Black" w:hAnsi="Arial Black" w:cs="Aharoni"/>
          <w:sz w:val="24"/>
          <w:szCs w:val="32"/>
        </w:rPr>
        <w:t>FEDERAL WORK STUDY</w:t>
      </w:r>
    </w:p>
    <w:p w:rsidR="00F576A2" w:rsidRPr="00511A39" w:rsidRDefault="00F576A2" w:rsidP="00F576A2">
      <w:pPr>
        <w:pStyle w:val="ListParagraph"/>
        <w:numPr>
          <w:ilvl w:val="0"/>
          <w:numId w:val="17"/>
        </w:numPr>
        <w:spacing w:after="0"/>
        <w:rPr>
          <w:rFonts w:cs="Aharoni"/>
          <w:sz w:val="20"/>
        </w:rPr>
      </w:pPr>
      <w:r w:rsidRPr="00511A39">
        <w:rPr>
          <w:rFonts w:cs="Aharoni"/>
          <w:sz w:val="20"/>
        </w:rPr>
        <w:t>Acceptance of Federal Work Study is neither a guarantee of a job nor a payment to the student’s bill.</w:t>
      </w:r>
    </w:p>
    <w:p w:rsidR="00F576A2" w:rsidRDefault="00F576A2" w:rsidP="00F576A2">
      <w:pPr>
        <w:pStyle w:val="ListParagraph"/>
        <w:numPr>
          <w:ilvl w:val="0"/>
          <w:numId w:val="17"/>
        </w:numPr>
        <w:spacing w:after="0"/>
        <w:rPr>
          <w:rFonts w:cs="Aharoni"/>
          <w:sz w:val="20"/>
        </w:rPr>
      </w:pPr>
      <w:r w:rsidRPr="00511A39">
        <w:rPr>
          <w:rFonts w:cs="Aharoni"/>
          <w:sz w:val="20"/>
        </w:rPr>
        <w:t>Any student can apply for positions online at Student Job Finder.</w:t>
      </w:r>
    </w:p>
    <w:p w:rsidR="00F576A2" w:rsidRPr="00511A39" w:rsidRDefault="00F576A2" w:rsidP="00F576A2">
      <w:pPr>
        <w:spacing w:after="0"/>
        <w:rPr>
          <w:rFonts w:cs="Aharoni"/>
          <w:sz w:val="10"/>
        </w:rPr>
      </w:pPr>
    </w:p>
    <w:p w:rsidR="00F576A2" w:rsidRPr="00511A39" w:rsidRDefault="00F576A2" w:rsidP="00F576A2">
      <w:pPr>
        <w:pStyle w:val="ListParagraph"/>
        <w:spacing w:after="0"/>
        <w:ind w:left="1440"/>
        <w:rPr>
          <w:rFonts w:cs="Aharoni"/>
          <w:sz w:val="8"/>
        </w:rPr>
      </w:pPr>
    </w:p>
    <w:p w:rsidR="00F576A2" w:rsidRPr="0015673D" w:rsidRDefault="00F576A2" w:rsidP="00F576A2">
      <w:pPr>
        <w:rPr>
          <w:rFonts w:cs="Arial"/>
          <w:sz w:val="18"/>
          <w:szCs w:val="19"/>
        </w:rPr>
      </w:pPr>
      <w:r w:rsidRPr="0015673D">
        <w:rPr>
          <w:rFonts w:cs="Arial"/>
          <w:sz w:val="18"/>
          <w:szCs w:val="19"/>
        </w:rPr>
        <w:t xml:space="preserve">**In order to be eligible for subsidized, unsubsidized, and Parent PLUS loans, you must be enrolled in at least 6 credit hours. Your aid is offered for 15 hours per term. If you are less than full time when enrollment is locked, your total aid will be adjusted to reflect actual enrollment hours. This could result in a balance with the university. Please check </w:t>
      </w:r>
      <w:proofErr w:type="spellStart"/>
      <w:r w:rsidRPr="0015673D">
        <w:rPr>
          <w:rFonts w:cs="Arial"/>
          <w:sz w:val="18"/>
          <w:szCs w:val="19"/>
        </w:rPr>
        <w:t>CougarNet</w:t>
      </w:r>
      <w:proofErr w:type="spellEnd"/>
      <w:r w:rsidRPr="0015673D">
        <w:rPr>
          <w:rFonts w:cs="Arial"/>
          <w:sz w:val="18"/>
          <w:szCs w:val="19"/>
        </w:rPr>
        <w:t xml:space="preserve"> frequently for any changes to financial aid and/or </w:t>
      </w:r>
      <w:proofErr w:type="gramStart"/>
      <w:r w:rsidRPr="0015673D">
        <w:rPr>
          <w:rFonts w:cs="Arial"/>
          <w:sz w:val="18"/>
          <w:szCs w:val="19"/>
        </w:rPr>
        <w:t>billing.*</w:t>
      </w:r>
      <w:proofErr w:type="gramEnd"/>
      <w:r w:rsidRPr="0015673D">
        <w:rPr>
          <w:rFonts w:cs="Arial"/>
          <w:sz w:val="18"/>
          <w:szCs w:val="19"/>
        </w:rPr>
        <w:t>*</w:t>
      </w:r>
    </w:p>
    <w:p w:rsidR="00F576A2" w:rsidRPr="00511A39" w:rsidRDefault="00F576A2" w:rsidP="00F576A2">
      <w:pPr>
        <w:jc w:val="center"/>
        <w:rPr>
          <w:rFonts w:ascii="Arial" w:hAnsi="Arial" w:cs="Arial"/>
          <w:sz w:val="28"/>
        </w:rPr>
      </w:pPr>
      <w:r w:rsidRPr="00511A39">
        <w:rPr>
          <w:rFonts w:ascii="Arial" w:hAnsi="Arial" w:cs="Arial"/>
          <w:noProof/>
          <w:sz w:val="28"/>
          <w:szCs w:val="32"/>
        </w:rPr>
        <mc:AlternateContent>
          <mc:Choice Requires="wps">
            <w:drawing>
              <wp:anchor distT="0" distB="0" distL="114300" distR="114300" simplePos="0" relativeHeight="251662336" behindDoc="0" locked="0" layoutInCell="1" allowOverlap="1" wp14:anchorId="655C0BAC" wp14:editId="1738A518">
                <wp:simplePos x="0" y="0"/>
                <wp:positionH relativeFrom="column">
                  <wp:posOffset>85725</wp:posOffset>
                </wp:positionH>
                <wp:positionV relativeFrom="paragraph">
                  <wp:posOffset>248285</wp:posOffset>
                </wp:positionV>
                <wp:extent cx="65817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581775" cy="9525"/>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3200D9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5pt,19.55pt" to="5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" strokecolor="windowText">
                <v:stroke joinstyle="miter"/>
              </v:line>
            </w:pict>
          </mc:Fallback>
        </mc:AlternateContent>
      </w:r>
      <w:r w:rsidRPr="00511A39">
        <w:rPr>
          <w:rFonts w:ascii="Arial" w:hAnsi="Arial" w:cs="Arial"/>
          <w:sz w:val="28"/>
        </w:rPr>
        <w:t>ADDITIONAL STEPS FOR SUBSIDIZED/UNSUBSIDIZED DIRECT LOAN</w:t>
      </w:r>
    </w:p>
    <w:p w:rsidR="00F576A2" w:rsidRPr="00511A39" w:rsidRDefault="00F576A2" w:rsidP="00F576A2">
      <w:pPr>
        <w:pStyle w:val="ListParagraph"/>
        <w:numPr>
          <w:ilvl w:val="0"/>
          <w:numId w:val="8"/>
        </w:numPr>
        <w:rPr>
          <w:rFonts w:ascii="Arial Black" w:hAnsi="Arial Black" w:cs="Aharoni"/>
          <w:sz w:val="28"/>
        </w:rPr>
      </w:pPr>
      <w:r w:rsidRPr="00511A39">
        <w:rPr>
          <w:rFonts w:ascii="Arial Black" w:hAnsi="Arial Black" w:cs="Aharoni"/>
          <w:sz w:val="28"/>
        </w:rPr>
        <w:t>COMPLETE ENTRANCE COUNSELING</w:t>
      </w:r>
    </w:p>
    <w:p w:rsidR="00F576A2" w:rsidRPr="00511A39" w:rsidRDefault="00F576A2" w:rsidP="00F576A2">
      <w:pPr>
        <w:spacing w:after="0"/>
        <w:ind w:firstLine="720"/>
        <w:rPr>
          <w:rFonts w:cs="Aharoni"/>
        </w:rPr>
      </w:pPr>
      <w:r w:rsidRPr="00511A39">
        <w:rPr>
          <w:rFonts w:cs="Aharoni"/>
        </w:rPr>
        <w:t>If this is your first time borrowing a student loan, you must complete Entrance Loan Counseling:</w:t>
      </w:r>
    </w:p>
    <w:p w:rsidR="00F576A2" w:rsidRPr="0078121E" w:rsidRDefault="00F576A2" w:rsidP="00F576A2">
      <w:pPr>
        <w:pStyle w:val="ListParagraph"/>
        <w:numPr>
          <w:ilvl w:val="0"/>
          <w:numId w:val="22"/>
        </w:numPr>
        <w:spacing w:after="0" w:line="240" w:lineRule="auto"/>
        <w:rPr>
          <w:rFonts w:cstheme="minorHAnsi"/>
        </w:rPr>
      </w:pPr>
      <w:r w:rsidRPr="0078121E">
        <w:rPr>
          <w:rFonts w:cstheme="minorHAnsi"/>
        </w:rPr>
        <w:t xml:space="preserve">Go to </w:t>
      </w:r>
      <w:hyperlink r:id="rId10" w:history="1">
        <w:r w:rsidRPr="0078121E">
          <w:rPr>
            <w:rStyle w:val="Hyperlink"/>
            <w:rFonts w:cstheme="minorHAnsi"/>
            <w:b/>
          </w:rPr>
          <w:t>https://studentaid.gov</w:t>
        </w:r>
      </w:hyperlink>
      <w:r>
        <w:rPr>
          <w:rStyle w:val="Hyperlink"/>
          <w:rFonts w:cstheme="minorHAnsi"/>
          <w:b/>
        </w:rPr>
        <w:t>.</w:t>
      </w:r>
    </w:p>
    <w:p w:rsidR="00F576A2" w:rsidRPr="0078121E" w:rsidRDefault="00F576A2" w:rsidP="00F576A2">
      <w:pPr>
        <w:pStyle w:val="ListParagraph"/>
        <w:numPr>
          <w:ilvl w:val="0"/>
          <w:numId w:val="22"/>
        </w:numPr>
        <w:spacing w:after="0" w:line="240" w:lineRule="auto"/>
        <w:rPr>
          <w:rFonts w:cstheme="minorHAnsi"/>
        </w:rPr>
      </w:pPr>
      <w:r w:rsidRPr="0078121E">
        <w:rPr>
          <w:rFonts w:cstheme="minorHAnsi"/>
        </w:rPr>
        <w:t>Click “Log In” and enter your FSA ID Username or E-mail Address and your FSA ID Password</w:t>
      </w:r>
      <w:r>
        <w:rPr>
          <w:rFonts w:cstheme="minorHAnsi"/>
        </w:rPr>
        <w:t>.</w:t>
      </w:r>
      <w:r w:rsidRPr="0078121E">
        <w:rPr>
          <w:rFonts w:cstheme="minorHAnsi"/>
        </w:rPr>
        <w:t xml:space="preserve"> </w:t>
      </w:r>
    </w:p>
    <w:p w:rsidR="00F576A2" w:rsidRPr="0078121E" w:rsidRDefault="00F576A2" w:rsidP="00F576A2">
      <w:pPr>
        <w:pStyle w:val="ListParagraph"/>
        <w:numPr>
          <w:ilvl w:val="0"/>
          <w:numId w:val="22"/>
        </w:numPr>
        <w:spacing w:after="0" w:line="240" w:lineRule="auto"/>
        <w:rPr>
          <w:rFonts w:cstheme="minorHAnsi"/>
        </w:rPr>
      </w:pPr>
      <w:r w:rsidRPr="0078121E">
        <w:rPr>
          <w:rFonts w:cstheme="minorHAnsi"/>
        </w:rPr>
        <w:t>Select “Complete Aid Process”</w:t>
      </w:r>
      <w:r>
        <w:rPr>
          <w:rFonts w:cstheme="minorHAnsi"/>
        </w:rPr>
        <w:t>.</w:t>
      </w:r>
    </w:p>
    <w:p w:rsidR="00F576A2" w:rsidRPr="0078121E" w:rsidRDefault="00F576A2" w:rsidP="00F576A2">
      <w:pPr>
        <w:pStyle w:val="ListParagraph"/>
        <w:numPr>
          <w:ilvl w:val="0"/>
          <w:numId w:val="22"/>
        </w:numPr>
        <w:spacing w:after="0" w:line="240" w:lineRule="auto"/>
        <w:rPr>
          <w:rFonts w:cstheme="minorHAnsi"/>
        </w:rPr>
      </w:pPr>
      <w:r w:rsidRPr="0078121E">
        <w:rPr>
          <w:rFonts w:cstheme="minorHAnsi"/>
        </w:rPr>
        <w:t>Click “Entrance Counseling,” and then click “Start”</w:t>
      </w:r>
      <w:r>
        <w:rPr>
          <w:rFonts w:cstheme="minorHAnsi"/>
        </w:rPr>
        <w:t>.</w:t>
      </w:r>
      <w:r w:rsidRPr="0078121E">
        <w:rPr>
          <w:rFonts w:cstheme="minorHAnsi"/>
        </w:rPr>
        <w:t xml:space="preserve"> </w:t>
      </w:r>
    </w:p>
    <w:p w:rsidR="00F576A2" w:rsidRPr="0078121E" w:rsidRDefault="00F576A2" w:rsidP="00F576A2">
      <w:pPr>
        <w:pStyle w:val="ListParagraph"/>
        <w:numPr>
          <w:ilvl w:val="0"/>
          <w:numId w:val="22"/>
        </w:numPr>
        <w:spacing w:after="0" w:line="240" w:lineRule="auto"/>
        <w:rPr>
          <w:rFonts w:cstheme="minorHAnsi"/>
        </w:rPr>
      </w:pPr>
      <w:r w:rsidRPr="0078121E">
        <w:rPr>
          <w:rFonts w:cstheme="minorHAnsi"/>
        </w:rPr>
        <w:t>Under “Select School to Notify,” choose Southern Illinois University Edwardsville</w:t>
      </w:r>
      <w:r>
        <w:rPr>
          <w:rFonts w:cstheme="minorHAnsi"/>
        </w:rPr>
        <w:t>.</w:t>
      </w:r>
    </w:p>
    <w:p w:rsidR="00F576A2" w:rsidRDefault="00F576A2" w:rsidP="00F576A2">
      <w:pPr>
        <w:pStyle w:val="ListParagraph"/>
        <w:numPr>
          <w:ilvl w:val="0"/>
          <w:numId w:val="22"/>
        </w:numPr>
        <w:spacing w:after="0" w:line="240" w:lineRule="auto"/>
        <w:rPr>
          <w:rFonts w:ascii="Arial Narrow" w:hAnsi="Arial Narrow" w:cs="Arial"/>
        </w:rPr>
      </w:pPr>
      <w:r w:rsidRPr="0078121E">
        <w:rPr>
          <w:rFonts w:cstheme="minorHAnsi"/>
        </w:rPr>
        <w:t>Under “Select Student Type,” click the appropriate option for your status and then click “Continue</w:t>
      </w:r>
      <w:r>
        <w:rPr>
          <w:rFonts w:cstheme="minorHAnsi"/>
        </w:rPr>
        <w:t>.</w:t>
      </w:r>
      <w:r w:rsidRPr="00F62D02">
        <w:rPr>
          <w:rFonts w:ascii="Arial Narrow" w:hAnsi="Arial Narrow" w:cs="Arial"/>
        </w:rPr>
        <w:t>”</w:t>
      </w:r>
    </w:p>
    <w:p w:rsidR="00F576A2" w:rsidRPr="00F62D02" w:rsidRDefault="00F576A2" w:rsidP="00F576A2">
      <w:pPr>
        <w:pStyle w:val="ListParagraph"/>
        <w:spacing w:after="0" w:line="240" w:lineRule="auto"/>
        <w:ind w:left="1080"/>
        <w:rPr>
          <w:rFonts w:ascii="Arial Narrow" w:hAnsi="Arial Narrow" w:cs="Arial"/>
        </w:rPr>
      </w:pPr>
    </w:p>
    <w:p w:rsidR="00F576A2" w:rsidRPr="00511A39" w:rsidRDefault="00F576A2" w:rsidP="00F576A2">
      <w:pPr>
        <w:pStyle w:val="ListParagraph"/>
        <w:numPr>
          <w:ilvl w:val="0"/>
          <w:numId w:val="8"/>
        </w:numPr>
        <w:rPr>
          <w:rFonts w:ascii="Arial Black" w:hAnsi="Arial Black" w:cs="Aharoni"/>
          <w:sz w:val="32"/>
        </w:rPr>
      </w:pPr>
      <w:r w:rsidRPr="00511A39">
        <w:rPr>
          <w:rFonts w:ascii="Arial Black" w:hAnsi="Arial Black" w:cs="Aharoni"/>
          <w:sz w:val="28"/>
        </w:rPr>
        <w:t>SIGN MASTER PROMISSORY NOTE</w:t>
      </w:r>
    </w:p>
    <w:p w:rsidR="00F576A2" w:rsidRPr="00511A39" w:rsidRDefault="00F576A2" w:rsidP="00F576A2">
      <w:pPr>
        <w:spacing w:after="0"/>
        <w:ind w:left="720"/>
        <w:rPr>
          <w:rFonts w:cs="Aharoni"/>
        </w:rPr>
      </w:pPr>
      <w:r w:rsidRPr="00511A39">
        <w:rPr>
          <w:rFonts w:cs="Aharoni"/>
        </w:rPr>
        <w:t>If this is your first time borrowing a Direct Loan within the last 10 years, you must complete a new Master Promissory Note.</w:t>
      </w:r>
    </w:p>
    <w:p w:rsidR="00F576A2" w:rsidRPr="0078121E" w:rsidRDefault="00F576A2" w:rsidP="00F576A2">
      <w:pPr>
        <w:pStyle w:val="ListParagraph"/>
        <w:numPr>
          <w:ilvl w:val="0"/>
          <w:numId w:val="23"/>
        </w:numPr>
        <w:spacing w:after="0" w:line="240" w:lineRule="auto"/>
        <w:ind w:left="1440"/>
        <w:rPr>
          <w:rFonts w:cstheme="minorHAnsi"/>
        </w:rPr>
      </w:pPr>
      <w:r w:rsidRPr="0078121E">
        <w:rPr>
          <w:rFonts w:cstheme="minorHAnsi"/>
        </w:rPr>
        <w:t xml:space="preserve">Go to </w:t>
      </w:r>
      <w:hyperlink r:id="rId11" w:history="1">
        <w:r w:rsidRPr="0078121E">
          <w:rPr>
            <w:rStyle w:val="Hyperlink"/>
            <w:rFonts w:cstheme="minorHAnsi"/>
            <w:b/>
          </w:rPr>
          <w:t>https://studentaid.gov</w:t>
        </w:r>
      </w:hyperlink>
      <w:r>
        <w:rPr>
          <w:rStyle w:val="Hyperlink"/>
          <w:rFonts w:cstheme="minorHAnsi"/>
          <w:b/>
        </w:rPr>
        <w:t>.</w:t>
      </w:r>
    </w:p>
    <w:p w:rsidR="00F576A2" w:rsidRPr="0078121E" w:rsidRDefault="00F576A2" w:rsidP="00F576A2">
      <w:pPr>
        <w:pStyle w:val="ListParagraph"/>
        <w:numPr>
          <w:ilvl w:val="0"/>
          <w:numId w:val="23"/>
        </w:numPr>
        <w:spacing w:after="0" w:line="240" w:lineRule="auto"/>
        <w:ind w:left="1440"/>
        <w:rPr>
          <w:rFonts w:cstheme="minorHAnsi"/>
        </w:rPr>
      </w:pPr>
      <w:r w:rsidRPr="0078121E">
        <w:rPr>
          <w:rFonts w:cstheme="minorHAnsi"/>
        </w:rPr>
        <w:t xml:space="preserve">Click “Log In” and enter your FSA ID Username or E-mail Address and your FSA ID Password </w:t>
      </w:r>
    </w:p>
    <w:p w:rsidR="00F576A2" w:rsidRPr="0078121E" w:rsidRDefault="00F576A2" w:rsidP="00F576A2">
      <w:pPr>
        <w:pStyle w:val="ListParagraph"/>
        <w:numPr>
          <w:ilvl w:val="0"/>
          <w:numId w:val="23"/>
        </w:numPr>
        <w:spacing w:after="0" w:line="240" w:lineRule="auto"/>
        <w:ind w:left="1440"/>
        <w:rPr>
          <w:rFonts w:cstheme="minorHAnsi"/>
        </w:rPr>
      </w:pPr>
      <w:r w:rsidRPr="0078121E">
        <w:rPr>
          <w:rFonts w:cstheme="minorHAnsi"/>
        </w:rPr>
        <w:t>Select “Complete Aid Process”</w:t>
      </w:r>
      <w:r>
        <w:rPr>
          <w:rFonts w:cstheme="minorHAnsi"/>
        </w:rPr>
        <w:t>.</w:t>
      </w:r>
    </w:p>
    <w:p w:rsidR="00F576A2" w:rsidRDefault="00F576A2" w:rsidP="00F576A2">
      <w:pPr>
        <w:pStyle w:val="ListParagraph"/>
        <w:numPr>
          <w:ilvl w:val="0"/>
          <w:numId w:val="23"/>
        </w:numPr>
        <w:spacing w:after="0" w:line="240" w:lineRule="auto"/>
        <w:ind w:left="1440"/>
        <w:rPr>
          <w:rFonts w:cstheme="minorHAnsi"/>
        </w:rPr>
      </w:pPr>
      <w:r w:rsidRPr="0078121E">
        <w:rPr>
          <w:rFonts w:cstheme="minorHAnsi"/>
        </w:rPr>
        <w:t>Click “Subsidized/Unsubsidized Loan MPN” and then click “Start”</w:t>
      </w:r>
      <w:r>
        <w:rPr>
          <w:rFonts w:cstheme="minorHAnsi"/>
        </w:rPr>
        <w:t>.</w:t>
      </w:r>
      <w:r w:rsidRPr="0078121E">
        <w:rPr>
          <w:rFonts w:cstheme="minorHAnsi"/>
        </w:rPr>
        <w:t xml:space="preserve"> </w:t>
      </w:r>
    </w:p>
    <w:p w:rsidR="0015673D" w:rsidRPr="0078121E" w:rsidRDefault="0015673D" w:rsidP="0015673D">
      <w:pPr>
        <w:pStyle w:val="ListParagraph"/>
        <w:spacing w:after="0" w:line="240" w:lineRule="auto"/>
        <w:ind w:left="1440"/>
        <w:rPr>
          <w:rFonts w:cstheme="minorHAnsi"/>
        </w:rPr>
      </w:pPr>
    </w:p>
    <w:p w:rsidR="0015673D" w:rsidRPr="00511A39" w:rsidRDefault="0015673D" w:rsidP="0015673D">
      <w:pPr>
        <w:pStyle w:val="ListParagraph"/>
        <w:numPr>
          <w:ilvl w:val="0"/>
          <w:numId w:val="8"/>
        </w:numPr>
        <w:rPr>
          <w:rFonts w:ascii="Arial Black" w:hAnsi="Arial Black" w:cs="Aharoni"/>
          <w:sz w:val="32"/>
        </w:rPr>
      </w:pPr>
      <w:r>
        <w:rPr>
          <w:rFonts w:ascii="Arial Black" w:hAnsi="Arial Black" w:cs="Aharoni"/>
          <w:sz w:val="28"/>
        </w:rPr>
        <w:t xml:space="preserve">ANNUAL STUDENT LOAN ACKNOWLEDGEMENT </w:t>
      </w:r>
    </w:p>
    <w:p w:rsidR="0015673D" w:rsidRPr="00511A39" w:rsidRDefault="0015673D" w:rsidP="0015673D">
      <w:pPr>
        <w:spacing w:after="0"/>
        <w:ind w:left="720"/>
        <w:rPr>
          <w:rFonts w:cs="Aharoni"/>
        </w:rPr>
      </w:pPr>
      <w:r>
        <w:rPr>
          <w:rFonts w:cs="Aharoni"/>
        </w:rPr>
        <w:t>Each year you’ll need to complete the Annual Student Loan Acknowledgement</w:t>
      </w:r>
    </w:p>
    <w:p w:rsidR="0015673D" w:rsidRPr="0078121E" w:rsidRDefault="0015673D" w:rsidP="0015673D">
      <w:pPr>
        <w:pStyle w:val="ListParagraph"/>
        <w:numPr>
          <w:ilvl w:val="0"/>
          <w:numId w:val="23"/>
        </w:numPr>
        <w:spacing w:after="0" w:line="240" w:lineRule="auto"/>
        <w:ind w:left="1440"/>
        <w:rPr>
          <w:rFonts w:cstheme="minorHAnsi"/>
        </w:rPr>
      </w:pPr>
      <w:r w:rsidRPr="0078121E">
        <w:rPr>
          <w:rFonts w:cstheme="minorHAnsi"/>
        </w:rPr>
        <w:t xml:space="preserve">Go to Direct Loan website </w:t>
      </w:r>
      <w:hyperlink r:id="rId12" w:history="1">
        <w:r w:rsidRPr="0078121E">
          <w:rPr>
            <w:rStyle w:val="Hyperlink"/>
            <w:rFonts w:cstheme="minorHAnsi"/>
            <w:b/>
          </w:rPr>
          <w:t>https://studentaid.gov</w:t>
        </w:r>
      </w:hyperlink>
      <w:r>
        <w:rPr>
          <w:rStyle w:val="Hyperlink"/>
          <w:rFonts w:cstheme="minorHAnsi"/>
          <w:b/>
        </w:rPr>
        <w:t>.</w:t>
      </w:r>
    </w:p>
    <w:p w:rsidR="0015673D" w:rsidRPr="0078121E" w:rsidRDefault="0015673D" w:rsidP="0015673D">
      <w:pPr>
        <w:pStyle w:val="ListParagraph"/>
        <w:numPr>
          <w:ilvl w:val="0"/>
          <w:numId w:val="23"/>
        </w:numPr>
        <w:spacing w:after="0" w:line="240" w:lineRule="auto"/>
        <w:ind w:left="1440"/>
        <w:rPr>
          <w:rFonts w:cstheme="minorHAnsi"/>
        </w:rPr>
      </w:pPr>
      <w:r w:rsidRPr="0078121E">
        <w:rPr>
          <w:rFonts w:cstheme="minorHAnsi"/>
        </w:rPr>
        <w:t xml:space="preserve">Click “Log In” and enter your FSA ID Username or E-mail Address and your FSA ID Password </w:t>
      </w:r>
    </w:p>
    <w:p w:rsidR="0015673D" w:rsidRPr="0078121E" w:rsidRDefault="0015673D" w:rsidP="0015673D">
      <w:pPr>
        <w:pStyle w:val="ListParagraph"/>
        <w:numPr>
          <w:ilvl w:val="0"/>
          <w:numId w:val="23"/>
        </w:numPr>
        <w:spacing w:after="0" w:line="240" w:lineRule="auto"/>
        <w:ind w:left="1440"/>
        <w:rPr>
          <w:rFonts w:cstheme="minorHAnsi"/>
        </w:rPr>
      </w:pPr>
      <w:r w:rsidRPr="0078121E">
        <w:rPr>
          <w:rFonts w:cstheme="minorHAnsi"/>
        </w:rPr>
        <w:t>Select “Complete Aid Process”</w:t>
      </w:r>
      <w:r>
        <w:rPr>
          <w:rFonts w:cstheme="minorHAnsi"/>
        </w:rPr>
        <w:t>.</w:t>
      </w:r>
    </w:p>
    <w:p w:rsidR="00F576A2" w:rsidRPr="0015673D" w:rsidRDefault="0015673D" w:rsidP="0015673D">
      <w:pPr>
        <w:pStyle w:val="ListParagraph"/>
        <w:numPr>
          <w:ilvl w:val="0"/>
          <w:numId w:val="23"/>
        </w:numPr>
        <w:spacing w:after="0" w:line="240" w:lineRule="auto"/>
        <w:ind w:left="1440"/>
        <w:rPr>
          <w:rFonts w:cstheme="minorHAnsi"/>
        </w:rPr>
      </w:pPr>
      <w:r w:rsidRPr="0078121E">
        <w:rPr>
          <w:rFonts w:cstheme="minorHAnsi"/>
        </w:rPr>
        <w:t>Click “</w:t>
      </w:r>
      <w:r>
        <w:rPr>
          <w:rFonts w:cstheme="minorHAnsi"/>
        </w:rPr>
        <w:t>Complete Annual Student Loan Acknowledgement</w:t>
      </w:r>
      <w:r w:rsidRPr="0078121E">
        <w:rPr>
          <w:rFonts w:cstheme="minorHAnsi"/>
        </w:rPr>
        <w:t>” and then click “Start”</w:t>
      </w:r>
      <w:r>
        <w:rPr>
          <w:rFonts w:cstheme="minorHAnsi"/>
        </w:rPr>
        <w:t>.</w:t>
      </w:r>
      <w:r w:rsidRPr="0078121E">
        <w:rPr>
          <w:rFonts w:cstheme="minorHAnsi"/>
        </w:rPr>
        <w:t xml:space="preserve"> </w:t>
      </w:r>
      <w:bookmarkStart w:id="0" w:name="_GoBack"/>
      <w:bookmarkEnd w:id="0"/>
    </w:p>
    <w:p w:rsidR="00F576A2" w:rsidRPr="00373106" w:rsidRDefault="00F576A2" w:rsidP="00F576A2">
      <w:pPr>
        <w:jc w:val="center"/>
        <w:rPr>
          <w:rFonts w:ascii="Arial" w:hAnsi="Arial" w:cs="Arial"/>
          <w:sz w:val="32"/>
          <w:szCs w:val="36"/>
        </w:rPr>
      </w:pPr>
      <w:r w:rsidRPr="00373106">
        <w:rPr>
          <w:rFonts w:ascii="Arial" w:hAnsi="Arial" w:cs="Arial"/>
          <w:sz w:val="32"/>
          <w:szCs w:val="36"/>
        </w:rPr>
        <w:lastRenderedPageBreak/>
        <w:t>STEPS FOR APPLYING FOR A PARENT PLUS LOAN</w:t>
      </w:r>
    </w:p>
    <w:p w:rsidR="00F576A2" w:rsidRPr="00373106" w:rsidRDefault="00F576A2" w:rsidP="00F576A2">
      <w:pPr>
        <w:jc w:val="center"/>
        <w:rPr>
          <w:rFonts w:asciiTheme="majorHAnsi" w:hAnsiTheme="majorHAnsi" w:cs="Aharoni"/>
          <w:b/>
          <w:sz w:val="24"/>
        </w:rPr>
      </w:pPr>
      <w:r w:rsidRPr="00373106">
        <w:rPr>
          <w:rFonts w:asciiTheme="majorHAnsi" w:hAnsiTheme="majorHAnsi" w:cs="Aharoni"/>
          <w:b/>
          <w:sz w:val="24"/>
        </w:rPr>
        <w:t>Steps below must be completed by a Parent.</w:t>
      </w:r>
    </w:p>
    <w:p w:rsidR="00F576A2" w:rsidRPr="00451368" w:rsidRDefault="00F576A2" w:rsidP="00F576A2">
      <w:pPr>
        <w:rPr>
          <w:rFonts w:cs="Aharoni"/>
        </w:rPr>
      </w:pPr>
      <w:r w:rsidRPr="00451368">
        <w:rPr>
          <w:rFonts w:cs="Aharoni"/>
        </w:rPr>
        <w:t>By completing the Parent PLUS Application and the Master Promissory Note, you are giving the government permission to run a credit check for your loan eligibility.</w:t>
      </w:r>
    </w:p>
    <w:p w:rsidR="00F576A2" w:rsidRPr="00373106" w:rsidRDefault="00F576A2" w:rsidP="00F576A2">
      <w:pPr>
        <w:pStyle w:val="ListParagraph"/>
        <w:numPr>
          <w:ilvl w:val="0"/>
          <w:numId w:val="8"/>
        </w:numPr>
        <w:rPr>
          <w:rFonts w:ascii="Arial Black" w:hAnsi="Arial Black" w:cs="Aharoni"/>
          <w:sz w:val="28"/>
        </w:rPr>
      </w:pPr>
      <w:r w:rsidRPr="00373106">
        <w:rPr>
          <w:rFonts w:ascii="Arial Black" w:hAnsi="Arial Black" w:cs="Aharoni"/>
          <w:sz w:val="28"/>
        </w:rPr>
        <w:t xml:space="preserve">COMPLETE A DIRECT LOAN PARENT PLUS LOAN APPLICATION </w:t>
      </w:r>
    </w:p>
    <w:p w:rsidR="00F576A2" w:rsidRPr="00D33EA8" w:rsidRDefault="00F576A2" w:rsidP="00F576A2">
      <w:pPr>
        <w:pStyle w:val="ListParagraph"/>
        <w:rPr>
          <w:rFonts w:ascii="Berlin Sans FB Demi" w:hAnsi="Berlin Sans FB Demi" w:cs="Aharoni"/>
          <w:sz w:val="14"/>
        </w:rPr>
      </w:pPr>
    </w:p>
    <w:p w:rsidR="00F576A2" w:rsidRPr="00451368" w:rsidRDefault="00F576A2" w:rsidP="00F576A2">
      <w:pPr>
        <w:pStyle w:val="ListParagraph"/>
        <w:numPr>
          <w:ilvl w:val="0"/>
          <w:numId w:val="11"/>
        </w:numPr>
        <w:rPr>
          <w:rFonts w:cs="Aharoni"/>
        </w:rPr>
      </w:pPr>
      <w:r w:rsidRPr="00451368">
        <w:rPr>
          <w:rFonts w:cs="Aharoni"/>
        </w:rPr>
        <w:t>Go to Direct Loan website https://student</w:t>
      </w:r>
      <w:r>
        <w:rPr>
          <w:rFonts w:cs="Aharoni"/>
        </w:rPr>
        <w:t>aid</w:t>
      </w:r>
      <w:r w:rsidRPr="00451368">
        <w:rPr>
          <w:rFonts w:cs="Aharoni"/>
        </w:rPr>
        <w:t>.gov</w:t>
      </w:r>
      <w:r>
        <w:rPr>
          <w:rFonts w:cs="Aharoni"/>
        </w:rPr>
        <w:t>.</w:t>
      </w:r>
    </w:p>
    <w:p w:rsidR="00F576A2" w:rsidRPr="007D084D" w:rsidRDefault="00F576A2" w:rsidP="00F576A2">
      <w:pPr>
        <w:pStyle w:val="ListParagraph"/>
        <w:numPr>
          <w:ilvl w:val="0"/>
          <w:numId w:val="11"/>
        </w:numPr>
        <w:rPr>
          <w:rFonts w:cs="Aharoni"/>
        </w:rPr>
      </w:pPr>
      <w:r w:rsidRPr="007D084D">
        <w:rPr>
          <w:rFonts w:cs="Aharoni"/>
        </w:rPr>
        <w:t>“</w:t>
      </w:r>
      <w:r w:rsidRPr="007D084D">
        <w:rPr>
          <w:rFonts w:cs="Aharoni"/>
          <w:b/>
        </w:rPr>
        <w:t>Log In</w:t>
      </w:r>
      <w:r w:rsidRPr="007D084D">
        <w:rPr>
          <w:rFonts w:cs="Aharoni"/>
        </w:rPr>
        <w:t xml:space="preserve">” and enter </w:t>
      </w:r>
      <w:r w:rsidRPr="007D084D">
        <w:rPr>
          <w:rFonts w:cs="Aharoni"/>
          <w:b/>
          <w:u w:val="single"/>
        </w:rPr>
        <w:t>your</w:t>
      </w:r>
      <w:r w:rsidRPr="007D084D">
        <w:rPr>
          <w:rFonts w:cs="Aharoni"/>
        </w:rPr>
        <w:t xml:space="preserve"> </w:t>
      </w:r>
      <w:r w:rsidRPr="007D084D">
        <w:rPr>
          <w:rFonts w:cs="Aharoni"/>
          <w:b/>
        </w:rPr>
        <w:t>FSA ID Username or E-mail Address and your FSA ID Password</w:t>
      </w:r>
      <w:r w:rsidRPr="007D084D">
        <w:rPr>
          <w:rFonts w:cs="Aharoni"/>
        </w:rPr>
        <w:t xml:space="preserve"> - </w:t>
      </w:r>
      <w:r w:rsidRPr="007D084D">
        <w:rPr>
          <w:rFonts w:cs="Aharoni"/>
          <w:b/>
        </w:rPr>
        <w:t>DO NOT LOG IN WITH THE STUDENT’S FSA ID.</w:t>
      </w:r>
    </w:p>
    <w:p w:rsidR="00F576A2" w:rsidRPr="00451368" w:rsidRDefault="00F576A2" w:rsidP="00F576A2">
      <w:pPr>
        <w:pStyle w:val="ListParagraph"/>
        <w:numPr>
          <w:ilvl w:val="0"/>
          <w:numId w:val="11"/>
        </w:numPr>
        <w:rPr>
          <w:rFonts w:cs="Aharoni"/>
        </w:rPr>
      </w:pPr>
      <w:r>
        <w:rPr>
          <w:rFonts w:cs="Aharoni"/>
        </w:rPr>
        <w:t>Select</w:t>
      </w:r>
      <w:r w:rsidRPr="00451368">
        <w:rPr>
          <w:rFonts w:cs="Aharoni"/>
        </w:rPr>
        <w:t xml:space="preserve"> “</w:t>
      </w:r>
      <w:r w:rsidRPr="00451368">
        <w:rPr>
          <w:rFonts w:cs="Aharoni"/>
          <w:b/>
        </w:rPr>
        <w:t xml:space="preserve">Apply for </w:t>
      </w:r>
      <w:r>
        <w:rPr>
          <w:rFonts w:cs="Aharoni"/>
          <w:b/>
        </w:rPr>
        <w:t>Aid”.</w:t>
      </w:r>
    </w:p>
    <w:p w:rsidR="00F576A2" w:rsidRPr="00451368" w:rsidRDefault="00F576A2" w:rsidP="00F576A2">
      <w:pPr>
        <w:pStyle w:val="ListParagraph"/>
        <w:numPr>
          <w:ilvl w:val="0"/>
          <w:numId w:val="11"/>
        </w:numPr>
        <w:rPr>
          <w:rFonts w:cs="Aharoni"/>
        </w:rPr>
      </w:pPr>
      <w:r>
        <w:rPr>
          <w:rFonts w:cs="Aharoni"/>
        </w:rPr>
        <w:t>Click “Apply for a Parent Plus Loan”, then click start.</w:t>
      </w:r>
    </w:p>
    <w:p w:rsidR="00F576A2" w:rsidRPr="00451368" w:rsidRDefault="00F576A2" w:rsidP="00F576A2">
      <w:pPr>
        <w:pStyle w:val="ListParagraph"/>
        <w:numPr>
          <w:ilvl w:val="0"/>
          <w:numId w:val="11"/>
        </w:numPr>
        <w:rPr>
          <w:rFonts w:cs="Aharoni"/>
        </w:rPr>
      </w:pPr>
      <w:r w:rsidRPr="00451368">
        <w:rPr>
          <w:rFonts w:cs="Aharoni"/>
        </w:rPr>
        <w:t xml:space="preserve">Complete the Application. </w:t>
      </w:r>
      <w:r w:rsidRPr="00451368">
        <w:rPr>
          <w:rFonts w:cs="Aharoni"/>
          <w:i/>
          <w:sz w:val="20"/>
        </w:rPr>
        <w:t>Please complete the section about deferment, authorization to satisfy other charges, select where any remaining funds would go to (parent or student), school information, amount requested, and loan period. (For example, if you are requesting a loan for Fall 20</w:t>
      </w:r>
      <w:r>
        <w:rPr>
          <w:rFonts w:cs="Aharoni"/>
          <w:i/>
          <w:sz w:val="20"/>
        </w:rPr>
        <w:t>20</w:t>
      </w:r>
      <w:r w:rsidRPr="00451368">
        <w:rPr>
          <w:rFonts w:cs="Aharoni"/>
          <w:i/>
          <w:sz w:val="20"/>
        </w:rPr>
        <w:t xml:space="preserve"> and Spring 20</w:t>
      </w:r>
      <w:r>
        <w:rPr>
          <w:rFonts w:cs="Aharoni"/>
          <w:i/>
          <w:sz w:val="20"/>
        </w:rPr>
        <w:t>21</w:t>
      </w:r>
      <w:r w:rsidRPr="00451368">
        <w:rPr>
          <w:rFonts w:cs="Aharoni"/>
          <w:i/>
          <w:sz w:val="20"/>
        </w:rPr>
        <w:t>, you would want August 20</w:t>
      </w:r>
      <w:r>
        <w:rPr>
          <w:rFonts w:cs="Aharoni"/>
          <w:i/>
          <w:sz w:val="20"/>
        </w:rPr>
        <w:t>20</w:t>
      </w:r>
      <w:r w:rsidRPr="00451368">
        <w:rPr>
          <w:rFonts w:cs="Aharoni"/>
          <w:i/>
          <w:sz w:val="20"/>
        </w:rPr>
        <w:t xml:space="preserve"> through May 202</w:t>
      </w:r>
      <w:r>
        <w:rPr>
          <w:rFonts w:cs="Aharoni"/>
          <w:i/>
          <w:sz w:val="20"/>
        </w:rPr>
        <w:t>1</w:t>
      </w:r>
      <w:r w:rsidRPr="00451368">
        <w:rPr>
          <w:rFonts w:cs="Aharoni"/>
          <w:i/>
          <w:sz w:val="20"/>
        </w:rPr>
        <w:t>.)</w:t>
      </w:r>
    </w:p>
    <w:p w:rsidR="00F576A2" w:rsidRPr="00451368" w:rsidRDefault="00F576A2" w:rsidP="00F576A2">
      <w:pPr>
        <w:pStyle w:val="ListParagraph"/>
        <w:numPr>
          <w:ilvl w:val="1"/>
          <w:numId w:val="13"/>
        </w:numPr>
        <w:rPr>
          <w:rFonts w:cs="Aharoni"/>
        </w:rPr>
      </w:pPr>
      <w:r w:rsidRPr="00451368">
        <w:rPr>
          <w:rFonts w:cs="Aharoni"/>
        </w:rPr>
        <w:t>You will receive notice of your credit check status immediately upon completion of the application.</w:t>
      </w:r>
    </w:p>
    <w:p w:rsidR="00F576A2" w:rsidRPr="00451368" w:rsidRDefault="00F576A2" w:rsidP="00F576A2">
      <w:pPr>
        <w:pStyle w:val="ListParagraph"/>
        <w:numPr>
          <w:ilvl w:val="1"/>
          <w:numId w:val="13"/>
        </w:numPr>
        <w:rPr>
          <w:rFonts w:cs="Aharoni"/>
        </w:rPr>
      </w:pPr>
      <w:r w:rsidRPr="00451368">
        <w:rPr>
          <w:rFonts w:cs="Aharoni"/>
        </w:rPr>
        <w:t xml:space="preserve">If the application is </w:t>
      </w:r>
      <w:r w:rsidRPr="00451368">
        <w:rPr>
          <w:rFonts w:cs="Aharoni"/>
          <w:b/>
          <w:u w:val="single"/>
        </w:rPr>
        <w:t>denied and you wish not to pursue an endorser/co-signer or appeal the credit decision, check the box stating that you wish not to pursue the Parent PLUS loan</w:t>
      </w:r>
      <w:r w:rsidRPr="00451368">
        <w:rPr>
          <w:rFonts w:cs="Aharoni"/>
        </w:rPr>
        <w:t>. Choosing not to pursue the loan allows Student Financial Aid to offer the student additional unsubsidized loan funds.</w:t>
      </w:r>
    </w:p>
    <w:p w:rsidR="00F576A2" w:rsidRPr="00451368" w:rsidRDefault="00F576A2" w:rsidP="00F576A2">
      <w:pPr>
        <w:pStyle w:val="ListParagraph"/>
        <w:numPr>
          <w:ilvl w:val="2"/>
          <w:numId w:val="13"/>
        </w:numPr>
        <w:rPr>
          <w:rFonts w:cs="Aharoni"/>
        </w:rPr>
      </w:pPr>
      <w:r w:rsidRPr="00451368">
        <w:rPr>
          <w:rFonts w:cs="Aharoni"/>
        </w:rPr>
        <w:t xml:space="preserve">If the student is offered additional unsubsidized loan funds, they must accept on </w:t>
      </w:r>
      <w:proofErr w:type="spellStart"/>
      <w:r w:rsidRPr="00451368">
        <w:rPr>
          <w:rFonts w:cs="Aharoni"/>
        </w:rPr>
        <w:t>CougarNet</w:t>
      </w:r>
      <w:proofErr w:type="spellEnd"/>
      <w:r w:rsidRPr="00451368">
        <w:rPr>
          <w:rFonts w:cs="Aharoni"/>
        </w:rPr>
        <w:t xml:space="preserve">. </w:t>
      </w:r>
    </w:p>
    <w:p w:rsidR="00F576A2" w:rsidRPr="00451368" w:rsidRDefault="00F576A2" w:rsidP="00F576A2">
      <w:pPr>
        <w:pStyle w:val="ListParagraph"/>
        <w:numPr>
          <w:ilvl w:val="1"/>
          <w:numId w:val="13"/>
        </w:numPr>
        <w:rPr>
          <w:rFonts w:cs="Aharoni"/>
        </w:rPr>
      </w:pPr>
      <w:r w:rsidRPr="00451368">
        <w:rPr>
          <w:rFonts w:cs="Aharoni"/>
        </w:rPr>
        <w:t>If you choose “undecided,” if will delay the processing of the Parent PLUS loan.</w:t>
      </w:r>
    </w:p>
    <w:p w:rsidR="00F576A2" w:rsidRPr="00451368" w:rsidRDefault="00F576A2" w:rsidP="00F576A2">
      <w:pPr>
        <w:pStyle w:val="ListParagraph"/>
        <w:numPr>
          <w:ilvl w:val="1"/>
          <w:numId w:val="13"/>
        </w:numPr>
        <w:rPr>
          <w:rFonts w:cs="Aharoni"/>
        </w:rPr>
      </w:pPr>
      <w:r w:rsidRPr="00451368">
        <w:rPr>
          <w:rFonts w:cs="Aharoni"/>
        </w:rPr>
        <w:t xml:space="preserve">If your application is denied and you choose to pursue an appeal and/or an endorser for your loan, you must also complete the PLUS Credit Counseling at </w:t>
      </w:r>
      <w:hyperlink r:id="rId13" w:history="1">
        <w:r w:rsidRPr="00EA267D">
          <w:rPr>
            <w:rStyle w:val="Hyperlink"/>
            <w:rFonts w:cs="Aharoni"/>
          </w:rPr>
          <w:t>https://studentaid.gov</w:t>
        </w:r>
      </w:hyperlink>
      <w:r w:rsidRPr="00451368">
        <w:rPr>
          <w:rFonts w:cs="Aharoni"/>
        </w:rPr>
        <w:t xml:space="preserve">. </w:t>
      </w:r>
    </w:p>
    <w:p w:rsidR="00F576A2" w:rsidRPr="00105933" w:rsidRDefault="00F576A2" w:rsidP="00F576A2">
      <w:pPr>
        <w:pStyle w:val="ListParagraph"/>
        <w:ind w:left="1080"/>
        <w:rPr>
          <w:rFonts w:ascii="Perpetua" w:hAnsi="Perpetua" w:cs="Aharoni"/>
          <w:sz w:val="24"/>
          <w:szCs w:val="24"/>
        </w:rPr>
      </w:pPr>
    </w:p>
    <w:p w:rsidR="00F576A2" w:rsidRPr="00373106" w:rsidRDefault="00F576A2" w:rsidP="00F576A2">
      <w:pPr>
        <w:pStyle w:val="ListParagraph"/>
        <w:numPr>
          <w:ilvl w:val="0"/>
          <w:numId w:val="8"/>
        </w:numPr>
        <w:rPr>
          <w:rFonts w:ascii="Arial Black" w:hAnsi="Arial Black" w:cs="Aharoni"/>
          <w:sz w:val="28"/>
        </w:rPr>
      </w:pPr>
      <w:r w:rsidRPr="00373106">
        <w:rPr>
          <w:rFonts w:ascii="Arial Black" w:hAnsi="Arial Black" w:cs="Aharoni"/>
          <w:sz w:val="28"/>
        </w:rPr>
        <w:t>SIGN A MASTER PROMISSORY NOTE FOR A PARENT PLUS LOAN</w:t>
      </w:r>
    </w:p>
    <w:p w:rsidR="00F576A2" w:rsidRPr="00D33EA8" w:rsidRDefault="00F576A2" w:rsidP="00F576A2">
      <w:pPr>
        <w:pStyle w:val="ListParagraph"/>
        <w:rPr>
          <w:rFonts w:ascii="Berlin Sans FB Demi" w:hAnsi="Berlin Sans FB Demi" w:cs="Aharoni"/>
          <w:sz w:val="16"/>
        </w:rPr>
      </w:pPr>
    </w:p>
    <w:p w:rsidR="00F576A2" w:rsidRPr="00451368" w:rsidRDefault="00F576A2" w:rsidP="00F576A2">
      <w:pPr>
        <w:pStyle w:val="ListParagraph"/>
        <w:numPr>
          <w:ilvl w:val="0"/>
          <w:numId w:val="12"/>
        </w:numPr>
        <w:rPr>
          <w:rFonts w:cs="Aharoni"/>
        </w:rPr>
      </w:pPr>
      <w:r w:rsidRPr="00451368">
        <w:rPr>
          <w:rFonts w:cs="Aharoni"/>
        </w:rPr>
        <w:t xml:space="preserve">Go to </w:t>
      </w:r>
      <w:hyperlink r:id="rId14" w:history="1">
        <w:r w:rsidRPr="00637D9C">
          <w:rPr>
            <w:rStyle w:val="Hyperlink"/>
            <w:rFonts w:cs="Aharoni"/>
          </w:rPr>
          <w:t>https://studentaid.gov</w:t>
        </w:r>
      </w:hyperlink>
      <w:r>
        <w:rPr>
          <w:rStyle w:val="Hyperlink"/>
          <w:rFonts w:cs="Aharoni"/>
        </w:rPr>
        <w:t>.</w:t>
      </w:r>
    </w:p>
    <w:p w:rsidR="00F576A2" w:rsidRPr="00133DF7" w:rsidRDefault="00F576A2" w:rsidP="00F576A2">
      <w:pPr>
        <w:pStyle w:val="ListParagraph"/>
        <w:numPr>
          <w:ilvl w:val="0"/>
          <w:numId w:val="12"/>
        </w:numPr>
        <w:rPr>
          <w:rFonts w:cs="Aharoni"/>
        </w:rPr>
      </w:pPr>
      <w:r w:rsidRPr="00133DF7">
        <w:rPr>
          <w:rFonts w:cs="Aharoni"/>
        </w:rPr>
        <w:t>“</w:t>
      </w:r>
      <w:r w:rsidRPr="00133DF7">
        <w:rPr>
          <w:rFonts w:cs="Aharoni"/>
          <w:b/>
        </w:rPr>
        <w:t>Log In</w:t>
      </w:r>
      <w:r w:rsidRPr="00133DF7">
        <w:rPr>
          <w:rFonts w:cs="Aharoni"/>
        </w:rPr>
        <w:t xml:space="preserve">” and enter </w:t>
      </w:r>
      <w:r w:rsidRPr="00133DF7">
        <w:rPr>
          <w:rFonts w:cs="Aharoni"/>
          <w:b/>
          <w:u w:val="single"/>
        </w:rPr>
        <w:t>your</w:t>
      </w:r>
      <w:r w:rsidRPr="00133DF7">
        <w:rPr>
          <w:rFonts w:cs="Aharoni"/>
        </w:rPr>
        <w:t xml:space="preserve"> </w:t>
      </w:r>
      <w:r w:rsidRPr="00133DF7">
        <w:rPr>
          <w:rFonts w:cs="Aharoni"/>
          <w:b/>
        </w:rPr>
        <w:t>FSA ID or email address and your FSA ID</w:t>
      </w:r>
      <w:r>
        <w:rPr>
          <w:rFonts w:cs="Aharoni"/>
          <w:b/>
        </w:rPr>
        <w:t>.</w:t>
      </w:r>
    </w:p>
    <w:p w:rsidR="00F576A2" w:rsidRDefault="00F576A2" w:rsidP="00F576A2">
      <w:pPr>
        <w:pStyle w:val="ListParagraph"/>
        <w:numPr>
          <w:ilvl w:val="0"/>
          <w:numId w:val="12"/>
        </w:numPr>
        <w:rPr>
          <w:rFonts w:cs="Aharoni"/>
        </w:rPr>
      </w:pPr>
      <w:r>
        <w:rPr>
          <w:rFonts w:cs="Aharoni"/>
        </w:rPr>
        <w:t>Select “Complete Aid Process”.</w:t>
      </w:r>
    </w:p>
    <w:p w:rsidR="00F576A2" w:rsidRPr="00F97710" w:rsidRDefault="00F576A2" w:rsidP="00F576A2">
      <w:pPr>
        <w:pStyle w:val="ListParagraph"/>
        <w:numPr>
          <w:ilvl w:val="0"/>
          <w:numId w:val="12"/>
        </w:numPr>
        <w:rPr>
          <w:rFonts w:cs="Aharoni"/>
          <w:i/>
        </w:rPr>
      </w:pPr>
      <w:r w:rsidRPr="00F97710">
        <w:rPr>
          <w:rFonts w:cs="Aharoni"/>
        </w:rPr>
        <w:t xml:space="preserve">Click “Parent Plus MPN” </w:t>
      </w:r>
      <w:r>
        <w:rPr>
          <w:rFonts w:cs="Aharoni"/>
        </w:rPr>
        <w:t>and then click start.</w:t>
      </w:r>
    </w:p>
    <w:p w:rsidR="00F576A2" w:rsidRPr="00451368" w:rsidRDefault="00F576A2" w:rsidP="00F576A2">
      <w:pPr>
        <w:rPr>
          <w:rFonts w:cs="Aharoni"/>
          <w:i/>
        </w:rPr>
      </w:pPr>
      <w:r w:rsidRPr="00451368">
        <w:rPr>
          <w:rFonts w:cs="Aharoni"/>
          <w:i/>
        </w:rPr>
        <w:t xml:space="preserve">Note: If wanting Parent PLUS Loan funds, a new application will need to be completed every year. </w:t>
      </w:r>
    </w:p>
    <w:p w:rsidR="00F576A2" w:rsidRPr="007530D3" w:rsidRDefault="00F576A2" w:rsidP="00F576A2">
      <w:pPr>
        <w:spacing w:after="0" w:line="240" w:lineRule="auto"/>
        <w:jc w:val="center"/>
        <w:rPr>
          <w:rFonts w:asciiTheme="majorHAnsi" w:hAnsiTheme="majorHAnsi"/>
          <w:sz w:val="28"/>
        </w:rPr>
      </w:pPr>
    </w:p>
    <w:p w:rsidR="00D711F9" w:rsidRPr="005665BA" w:rsidRDefault="00D711F9" w:rsidP="007C5878">
      <w:pPr>
        <w:spacing w:after="0" w:line="240" w:lineRule="auto"/>
        <w:rPr>
          <w:rFonts w:ascii="MV Boli" w:hAnsi="MV Boli" w:cs="MV Boli"/>
        </w:rPr>
      </w:pPr>
    </w:p>
    <w:sectPr w:rsidR="00D711F9" w:rsidRPr="005665BA" w:rsidSect="00D711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D96"/>
    <w:multiLevelType w:val="hybridMultilevel"/>
    <w:tmpl w:val="26CA8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C1E76"/>
    <w:multiLevelType w:val="hybridMultilevel"/>
    <w:tmpl w:val="A1EA17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56493"/>
    <w:multiLevelType w:val="hybridMultilevel"/>
    <w:tmpl w:val="5114EBE8"/>
    <w:lvl w:ilvl="0" w:tplc="B2A6161A">
      <w:start w:val="1"/>
      <w:numFmt w:val="bullet"/>
      <w:lvlText w:val="□"/>
      <w:lvlJc w:val="left"/>
      <w:pPr>
        <w:ind w:left="720" w:hanging="360"/>
      </w:pPr>
      <w:rPr>
        <w:rFonts w:ascii="SimSun" w:eastAsia="SimSun" w:hAnsi="SimSun" w:hint="eastAsia"/>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972CC"/>
    <w:multiLevelType w:val="hybridMultilevel"/>
    <w:tmpl w:val="A55C35D2"/>
    <w:lvl w:ilvl="0" w:tplc="B2A6161A">
      <w:start w:val="1"/>
      <w:numFmt w:val="bullet"/>
      <w:lvlText w:val="□"/>
      <w:lvlJc w:val="left"/>
      <w:pPr>
        <w:ind w:left="720" w:hanging="360"/>
      </w:pPr>
      <w:rPr>
        <w:rFonts w:ascii="SimSun" w:eastAsia="SimSun" w:hAnsi="SimSun" w:hint="eastAsia"/>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06017"/>
    <w:multiLevelType w:val="hybridMultilevel"/>
    <w:tmpl w:val="56C2E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A19C6"/>
    <w:multiLevelType w:val="hybridMultilevel"/>
    <w:tmpl w:val="E2D257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85EE4"/>
    <w:multiLevelType w:val="hybridMultilevel"/>
    <w:tmpl w:val="1F9283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56A03"/>
    <w:multiLevelType w:val="hybridMultilevel"/>
    <w:tmpl w:val="98766F4C"/>
    <w:lvl w:ilvl="0" w:tplc="B2A6161A">
      <w:start w:val="1"/>
      <w:numFmt w:val="bullet"/>
      <w:lvlText w:val="□"/>
      <w:lvlJc w:val="left"/>
      <w:pPr>
        <w:ind w:left="720" w:hanging="360"/>
      </w:pPr>
      <w:rPr>
        <w:rFonts w:ascii="SimSun" w:eastAsia="SimSun" w:hAnsi="SimSun" w:hint="eastAsia"/>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E4C51"/>
    <w:multiLevelType w:val="hybridMultilevel"/>
    <w:tmpl w:val="97B695E6"/>
    <w:lvl w:ilvl="0" w:tplc="B2A6161A">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E566D"/>
    <w:multiLevelType w:val="hybridMultilevel"/>
    <w:tmpl w:val="CB3C76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024D0D"/>
    <w:multiLevelType w:val="hybridMultilevel"/>
    <w:tmpl w:val="8390B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D6807"/>
    <w:multiLevelType w:val="hybridMultilevel"/>
    <w:tmpl w:val="6C183FF0"/>
    <w:lvl w:ilvl="0" w:tplc="6F1C0E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FA3C8C"/>
    <w:multiLevelType w:val="hybridMultilevel"/>
    <w:tmpl w:val="20AE3034"/>
    <w:lvl w:ilvl="0" w:tplc="B2A6161A">
      <w:start w:val="1"/>
      <w:numFmt w:val="bullet"/>
      <w:lvlText w:val="□"/>
      <w:lvlJc w:val="left"/>
      <w:pPr>
        <w:ind w:left="720" w:hanging="360"/>
      </w:pPr>
      <w:rPr>
        <w:rFonts w:ascii="SimSun" w:eastAsia="SimSun" w:hAnsi="SimSun" w:hint="eastAsia"/>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83592"/>
    <w:multiLevelType w:val="hybridMultilevel"/>
    <w:tmpl w:val="54B64716"/>
    <w:lvl w:ilvl="0" w:tplc="6F1C0E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572EC1"/>
    <w:multiLevelType w:val="hybridMultilevel"/>
    <w:tmpl w:val="AF4A35E6"/>
    <w:lvl w:ilvl="0" w:tplc="B2A6161A">
      <w:start w:val="1"/>
      <w:numFmt w:val="bullet"/>
      <w:lvlText w:val="□"/>
      <w:lvlJc w:val="left"/>
      <w:pPr>
        <w:ind w:left="720" w:hanging="360"/>
      </w:pPr>
      <w:rPr>
        <w:rFonts w:ascii="SimSun" w:eastAsia="SimSun" w:hAnsi="SimSun" w:hint="eastAsia"/>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3448E"/>
    <w:multiLevelType w:val="hybridMultilevel"/>
    <w:tmpl w:val="8FD2EC6E"/>
    <w:lvl w:ilvl="0" w:tplc="B2A6161A">
      <w:start w:val="1"/>
      <w:numFmt w:val="bullet"/>
      <w:lvlText w:val="□"/>
      <w:lvlJc w:val="left"/>
      <w:pPr>
        <w:ind w:left="720" w:hanging="360"/>
      </w:pPr>
      <w:rPr>
        <w:rFonts w:ascii="SimSun" w:eastAsia="SimSun" w:hAnsi="SimSun" w:hint="eastAsia"/>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13730"/>
    <w:multiLevelType w:val="hybridMultilevel"/>
    <w:tmpl w:val="8196FF9A"/>
    <w:lvl w:ilvl="0" w:tplc="6F1C0E3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D73EA3"/>
    <w:multiLevelType w:val="hybridMultilevel"/>
    <w:tmpl w:val="ED741738"/>
    <w:lvl w:ilvl="0" w:tplc="B2A6161A">
      <w:start w:val="1"/>
      <w:numFmt w:val="bullet"/>
      <w:lvlText w:val="□"/>
      <w:lvlJc w:val="left"/>
      <w:pPr>
        <w:ind w:left="720" w:hanging="360"/>
      </w:pPr>
      <w:rPr>
        <w:rFonts w:ascii="SimSun" w:eastAsia="SimSun" w:hAnsi="SimSun" w:hint="eastAsia"/>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B2B9F"/>
    <w:multiLevelType w:val="hybridMultilevel"/>
    <w:tmpl w:val="3C4E1102"/>
    <w:lvl w:ilvl="0" w:tplc="6F1C0E34">
      <w:start w:val="1"/>
      <w:numFmt w:val="decimal"/>
      <w:lvlText w:val="%1."/>
      <w:lvlJc w:val="left"/>
      <w:pPr>
        <w:ind w:left="1440" w:hanging="360"/>
      </w:pPr>
      <w:rPr>
        <w:rFonts w:hint="default"/>
      </w:rPr>
    </w:lvl>
    <w:lvl w:ilvl="1" w:tplc="6F1C0E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50B45"/>
    <w:multiLevelType w:val="hybridMultilevel"/>
    <w:tmpl w:val="0204A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A362C"/>
    <w:multiLevelType w:val="hybridMultilevel"/>
    <w:tmpl w:val="FFC6D9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5D04E9"/>
    <w:multiLevelType w:val="hybridMultilevel"/>
    <w:tmpl w:val="374005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D320BB"/>
    <w:multiLevelType w:val="hybridMultilevel"/>
    <w:tmpl w:val="1B12FB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2"/>
  </w:num>
  <w:num w:numId="3">
    <w:abstractNumId w:val="7"/>
  </w:num>
  <w:num w:numId="4">
    <w:abstractNumId w:val="3"/>
  </w:num>
  <w:num w:numId="5">
    <w:abstractNumId w:val="14"/>
  </w:num>
  <w:num w:numId="6">
    <w:abstractNumId w:val="15"/>
  </w:num>
  <w:num w:numId="7">
    <w:abstractNumId w:val="12"/>
  </w:num>
  <w:num w:numId="8">
    <w:abstractNumId w:val="8"/>
  </w:num>
  <w:num w:numId="9">
    <w:abstractNumId w:val="18"/>
  </w:num>
  <w:num w:numId="10">
    <w:abstractNumId w:val="22"/>
  </w:num>
  <w:num w:numId="11">
    <w:abstractNumId w:val="11"/>
  </w:num>
  <w:num w:numId="12">
    <w:abstractNumId w:val="13"/>
  </w:num>
  <w:num w:numId="13">
    <w:abstractNumId w:val="16"/>
  </w:num>
  <w:num w:numId="14">
    <w:abstractNumId w:val="1"/>
  </w:num>
  <w:num w:numId="15">
    <w:abstractNumId w:val="5"/>
  </w:num>
  <w:num w:numId="16">
    <w:abstractNumId w:val="9"/>
  </w:num>
  <w:num w:numId="17">
    <w:abstractNumId w:val="20"/>
  </w:num>
  <w:num w:numId="18">
    <w:abstractNumId w:val="10"/>
  </w:num>
  <w:num w:numId="19">
    <w:abstractNumId w:val="19"/>
  </w:num>
  <w:num w:numId="20">
    <w:abstractNumId w:val="4"/>
  </w:num>
  <w:num w:numId="21">
    <w:abstractNumId w:val="6"/>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F9"/>
    <w:rsid w:val="00007B7B"/>
    <w:rsid w:val="0004310F"/>
    <w:rsid w:val="000A5CA8"/>
    <w:rsid w:val="000F300E"/>
    <w:rsid w:val="00114E31"/>
    <w:rsid w:val="0015673D"/>
    <w:rsid w:val="00294A0D"/>
    <w:rsid w:val="00367B3C"/>
    <w:rsid w:val="0051158D"/>
    <w:rsid w:val="005665BA"/>
    <w:rsid w:val="007530D3"/>
    <w:rsid w:val="007C5878"/>
    <w:rsid w:val="007D5F84"/>
    <w:rsid w:val="008E04A6"/>
    <w:rsid w:val="009A5585"/>
    <w:rsid w:val="009B1812"/>
    <w:rsid w:val="00A3117D"/>
    <w:rsid w:val="00B70D9C"/>
    <w:rsid w:val="00C015A6"/>
    <w:rsid w:val="00CE2085"/>
    <w:rsid w:val="00CF3C9D"/>
    <w:rsid w:val="00D711F9"/>
    <w:rsid w:val="00E86629"/>
    <w:rsid w:val="00F265BD"/>
    <w:rsid w:val="00F576A2"/>
    <w:rsid w:val="00FC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08A0"/>
  <w15:chartTrackingRefBased/>
  <w15:docId w15:val="{20830F73-B124-45F6-80E0-7F3C03D7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1F9"/>
    <w:pPr>
      <w:ind w:left="720"/>
      <w:contextualSpacing/>
    </w:pPr>
  </w:style>
  <w:style w:type="character" w:styleId="Hyperlink">
    <w:name w:val="Hyperlink"/>
    <w:basedOn w:val="DefaultParagraphFont"/>
    <w:uiPriority w:val="99"/>
    <w:unhideWhenUsed/>
    <w:rsid w:val="00114E31"/>
    <w:rPr>
      <w:color w:val="0563C1" w:themeColor="hyperlink"/>
      <w:u w:val="single"/>
    </w:rPr>
  </w:style>
  <w:style w:type="paragraph" w:styleId="BalloonText">
    <w:name w:val="Balloon Text"/>
    <w:basedOn w:val="Normal"/>
    <w:link w:val="BalloonTextChar"/>
    <w:uiPriority w:val="99"/>
    <w:semiHidden/>
    <w:unhideWhenUsed/>
    <w:rsid w:val="00294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A0D"/>
    <w:rPr>
      <w:rFonts w:ascii="Segoe UI" w:hAnsi="Segoe UI" w:cs="Segoe UI"/>
      <w:sz w:val="18"/>
      <w:szCs w:val="18"/>
    </w:rPr>
  </w:style>
  <w:style w:type="paragraph" w:styleId="PlainText">
    <w:name w:val="Plain Text"/>
    <w:basedOn w:val="Normal"/>
    <w:link w:val="PlainTextChar"/>
    <w:uiPriority w:val="99"/>
    <w:unhideWhenUsed/>
    <w:rsid w:val="00F576A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76A2"/>
    <w:rPr>
      <w:rFonts w:ascii="Consolas" w:hAnsi="Consolas" w:cs="Consolas"/>
      <w:sz w:val="21"/>
      <w:szCs w:val="21"/>
    </w:rPr>
  </w:style>
  <w:style w:type="table" w:styleId="TableGrid">
    <w:name w:val="Table Grid"/>
    <w:basedOn w:val="TableNormal"/>
    <w:uiPriority w:val="39"/>
    <w:rsid w:val="00F57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ue.edu/paying-for-college/estimator" TargetMode="External"/><Relationship Id="rId13" Type="http://schemas.openxmlformats.org/officeDocument/2006/relationships/hyperlink" Target="https://studentaid.gov" TargetMode="External"/><Relationship Id="rId3" Type="http://schemas.openxmlformats.org/officeDocument/2006/relationships/settings" Target="settings.xml"/><Relationship Id="rId7" Type="http://schemas.openxmlformats.org/officeDocument/2006/relationships/hyperlink" Target="http://www.siue.edu/COUGARNET" TargetMode="External"/><Relationship Id="rId12" Type="http://schemas.openxmlformats.org/officeDocument/2006/relationships/hyperlink" Target="https://studentaid.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iue.edu/COUGARNET" TargetMode="External"/><Relationship Id="rId11" Type="http://schemas.openxmlformats.org/officeDocument/2006/relationships/hyperlink" Target="https://studentaid.gov" TargetMode="External"/><Relationship Id="rId5" Type="http://schemas.openxmlformats.org/officeDocument/2006/relationships/hyperlink" Target="mailto:finaid@siue.edu" TargetMode="External"/><Relationship Id="rId15" Type="http://schemas.openxmlformats.org/officeDocument/2006/relationships/fontTable" Target="fontTable.xml"/><Relationship Id="rId10" Type="http://schemas.openxmlformats.org/officeDocument/2006/relationships/hyperlink" Target="https://studentaid.gov" TargetMode="External"/><Relationship Id="rId4" Type="http://schemas.openxmlformats.org/officeDocument/2006/relationships/webSettings" Target="webSettings.xml"/><Relationship Id="rId9" Type="http://schemas.openxmlformats.org/officeDocument/2006/relationships/hyperlink" Target="http://www.siue.edu/paying-for-college/estimator" TargetMode="External"/><Relationship Id="rId14" Type="http://schemas.openxmlformats.org/officeDocument/2006/relationships/hyperlink" Target="https://studentai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10403</Characters>
  <Application>Microsoft Office Word</Application>
  <DocSecurity>0</DocSecurity>
  <Lines>1486</Lines>
  <Paragraphs>1313</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Eilers, Katherine</dc:creator>
  <cp:keywords/>
  <dc:description/>
  <cp:lastModifiedBy>Eilers, Katherine</cp:lastModifiedBy>
  <cp:revision>2</cp:revision>
  <cp:lastPrinted>2019-04-17T20:19:00Z</cp:lastPrinted>
  <dcterms:created xsi:type="dcterms:W3CDTF">2021-02-11T17:23:00Z</dcterms:created>
  <dcterms:modified xsi:type="dcterms:W3CDTF">2021-02-11T17:23:00Z</dcterms:modified>
</cp:coreProperties>
</file>